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5E8" w:rsidRPr="001517F9" w:rsidRDefault="000C1116" w:rsidP="003636E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  <w:r w:rsidRPr="001517F9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Szabadon választható tárgyak listája</w:t>
      </w:r>
    </w:p>
    <w:p w:rsidR="000C1116" w:rsidRPr="001517F9" w:rsidRDefault="000C1116" w:rsidP="003636E2">
      <w:pPr>
        <w:shd w:val="clear" w:color="auto" w:fill="FFFFFF" w:themeFill="background1"/>
        <w:jc w:val="center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  <w:r w:rsidRPr="001517F9">
        <w:rPr>
          <w:rFonts w:ascii="Times New Roman" w:hAnsi="Times New Roman" w:cs="Times New Roman"/>
          <w:color w:val="385623" w:themeColor="accent6" w:themeShade="80"/>
          <w:sz w:val="24"/>
          <w:szCs w:val="24"/>
        </w:rPr>
        <w:t>Állam- és Jogtudományi Kar</w:t>
      </w:r>
    </w:p>
    <w:p w:rsidR="000C1116" w:rsidRPr="001517F9" w:rsidRDefault="000C1116" w:rsidP="003636E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  <w:r w:rsidRPr="001517F9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2018/19/2. félév</w:t>
      </w:r>
    </w:p>
    <w:p w:rsidR="000C1116" w:rsidRPr="001517F9" w:rsidRDefault="000C1116">
      <w:pPr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827"/>
        <w:gridCol w:w="1637"/>
        <w:gridCol w:w="1606"/>
        <w:gridCol w:w="906"/>
        <w:gridCol w:w="713"/>
        <w:gridCol w:w="31"/>
        <w:gridCol w:w="1202"/>
        <w:gridCol w:w="41"/>
        <w:gridCol w:w="1554"/>
      </w:tblGrid>
      <w:tr w:rsidR="001517F9" w:rsidRPr="001517F9" w:rsidTr="001517F9">
        <w:tc>
          <w:tcPr>
            <w:tcW w:w="375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116" w:rsidRPr="001517F9" w:rsidRDefault="000C1116" w:rsidP="000C1116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  <w:t>Szak</w:t>
            </w:r>
          </w:p>
        </w:tc>
        <w:tc>
          <w:tcPr>
            <w:tcW w:w="449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116" w:rsidRPr="001517F9" w:rsidRDefault="000C1116" w:rsidP="000C1116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  <w:t>Tagozat</w:t>
            </w:r>
          </w:p>
        </w:tc>
        <w:tc>
          <w:tcPr>
            <w:tcW w:w="889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116" w:rsidRPr="001517F9" w:rsidRDefault="000C1116" w:rsidP="000C1116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  <w:t>Tárgy kódja</w:t>
            </w:r>
          </w:p>
        </w:tc>
        <w:tc>
          <w:tcPr>
            <w:tcW w:w="872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116" w:rsidRPr="001517F9" w:rsidRDefault="000C1116" w:rsidP="000C1116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  <w:t>Tárgy neve</w:t>
            </w:r>
          </w:p>
        </w:tc>
        <w:tc>
          <w:tcPr>
            <w:tcW w:w="492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116" w:rsidRPr="001517F9" w:rsidRDefault="000C1116" w:rsidP="000C1116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  <w:t>Óraszám</w:t>
            </w:r>
          </w:p>
        </w:tc>
        <w:tc>
          <w:tcPr>
            <w:tcW w:w="404" w:type="pct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116" w:rsidRPr="001517F9" w:rsidRDefault="000C1116" w:rsidP="000C1116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  <w:t>Kredit</w:t>
            </w:r>
          </w:p>
        </w:tc>
        <w:tc>
          <w:tcPr>
            <w:tcW w:w="653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116" w:rsidRPr="001517F9" w:rsidRDefault="000C1116" w:rsidP="000C1116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  <w:t>Oktató</w:t>
            </w:r>
          </w:p>
        </w:tc>
        <w:tc>
          <w:tcPr>
            <w:tcW w:w="866" w:type="pct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116" w:rsidRPr="001517F9" w:rsidRDefault="000C1116" w:rsidP="000C1116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  <w:t>Előkövetelmény</w:t>
            </w:r>
          </w:p>
        </w:tc>
      </w:tr>
      <w:tr w:rsidR="001517F9" w:rsidRPr="001517F9" w:rsidTr="001517F9">
        <w:tc>
          <w:tcPr>
            <w:tcW w:w="375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116" w:rsidRPr="001517F9" w:rsidRDefault="000C1116" w:rsidP="000C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Jogász  </w:t>
            </w:r>
          </w:p>
        </w:tc>
        <w:tc>
          <w:tcPr>
            <w:tcW w:w="449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116" w:rsidRPr="001517F9" w:rsidRDefault="000C1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Nappali</w:t>
            </w: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116" w:rsidRPr="001517F9" w:rsidRDefault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AJKOIALT050N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116" w:rsidRPr="001517F9" w:rsidRDefault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Közigazgatás a gyakorlatban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116" w:rsidRPr="001517F9" w:rsidRDefault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116" w:rsidRPr="001517F9" w:rsidRDefault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116" w:rsidRPr="001517F9" w:rsidRDefault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Cseh Gergely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116" w:rsidRPr="001517F9" w:rsidRDefault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AJKOI273N4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AJKOIALT050N-1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Közigazgatás a gyakorlatban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Cseh Gergely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-------------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D00F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AJPENALT008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D00F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Magánszemélyek adózási és egyéb fizetési kötelezettségei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D00F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D00F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D00F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Varga Zoltán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D00F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Pénzügyi jog 1.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AJPENALT012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Bankjog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Zoltán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AJPENALT012-1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Bankjog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Zoltán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501" w:rsidRPr="001517F9" w:rsidRDefault="00E2650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F21" w:rsidRPr="001517F9" w:rsidRDefault="00A35F2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F21" w:rsidRPr="001517F9" w:rsidRDefault="00A35F2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F21" w:rsidRPr="001517F9" w:rsidRDefault="00A35F2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AJALKALT003N-1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F21" w:rsidRPr="001517F9" w:rsidRDefault="00A35F2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Az államszervezet alkotmányos problémái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F21" w:rsidRPr="001517F9" w:rsidRDefault="00A35F2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F21" w:rsidRPr="001517F9" w:rsidRDefault="00A35F2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F21" w:rsidRPr="001517F9" w:rsidRDefault="00A35F2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Pap Gábor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F21" w:rsidRPr="001517F9" w:rsidRDefault="00A35F21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Alkotmányjog 1. aláírása legyen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AJALKALT005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Alkotmányjogi repetitórium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Paulovics Anita, Dr. Hallók Tamás, dr. Pap Gábor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Alkotmányjog 3. aláírása legyen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7552A0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AJALKALT006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Ügyészségi </w:t>
            </w:r>
            <w:r w:rsidR="007552A0" w:rsidRPr="001517F9">
              <w:rPr>
                <w:rFonts w:ascii="Times New Roman" w:hAnsi="Times New Roman" w:cs="Times New Roman"/>
                <w:sz w:val="20"/>
                <w:szCs w:val="20"/>
              </w:rPr>
              <w:t>közérdekvédelmi</w:t>
            </w:r>
            <w:r w:rsidR="00F96080"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 szakági feladat- és hatáskör</w:t>
            </w:r>
            <w:r w:rsidR="007552A0" w:rsidRPr="001517F9">
              <w:rPr>
                <w:rFonts w:ascii="Times New Roman" w:hAnsi="Times New Roman" w:cs="Times New Roman"/>
                <w:sz w:val="20"/>
                <w:szCs w:val="20"/>
              </w:rPr>
              <w:t>ök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Paulovics Anita, Dr. Panyi Béla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AJROMALT10N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Római jogi forráselemzés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Sáryné Dr. Gedeon Magdolna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AJROMALT42N-1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római jog Livius munkájában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Bajánházy István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AJJOTALT82N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Natural law conception of 19th century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9D403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9D403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9D403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 Petrasovszky Anna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E265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AJJOTALT82N-1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Natural law conception of 19th century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 Petrasovszky Anna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AJJOTALT83N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Die Rahmen des Rechtsstaates im 19-20. Jh.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Turkovicsné Dr. Koncz Ibolya Katalin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35E" w:rsidRPr="001517F9" w:rsidRDefault="0000435E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AJJOTALT83N-1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Die Rahmen des Rechtsstaates im 19-20. Jh.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Turkovicsné Dr. Koncz Ibolya Katalin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AJJOTALT56N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Magyar jogtörténeti repetitórium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Turkovicsné Dr. Koncz Ibolya Katalin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AJJOTALT56N-1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Magyar jogtörténeti repetitórium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Turkovicsné Dr. Koncz Ibolya Katalin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4F" w:rsidRPr="001517F9" w:rsidRDefault="00F64E4F" w:rsidP="00F64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AJDHV1981SZV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2.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Vinnai Edina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1.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AJDHV1982SZV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3.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Vinnai Edina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2.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AJDHV1983SZV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4.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Vinnai Edina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3.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AJBKRALT022</w:t>
            </w:r>
          </w:p>
          <w:p w:rsidR="00627453" w:rsidRPr="001517F9" w:rsidRDefault="00EC57DD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AJBKRALT022-1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pénzmosás elleni fellépés eszközei Európában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Jacsó Judit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AJBKRALT038</w:t>
            </w:r>
          </w:p>
          <w:p w:rsidR="00627453" w:rsidRPr="001517F9" w:rsidRDefault="00EC57DD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AJBKRALT038-2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gazdasági bűn-cselekmények aktuális kérdései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Gula József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AJBKRALT039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Einführung in das ungarische Strafrecht und Rechtsvergleich mit den deutschprachigen Ländern der EU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Jacsó Judit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AJBKRALT042</w:t>
            </w:r>
          </w:p>
          <w:p w:rsidR="00627453" w:rsidRPr="001517F9" w:rsidRDefault="00EC57DD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AJBKRALT042-2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fiatalkori bűnözés alapkérdései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Csemáné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Váradi Erika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AJBKRALT043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The actual question of youth justice in </w:t>
            </w:r>
            <w:r w:rsidRPr="00151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Europa (A fiatalkorúak igazság-szolgáltatásának aktuális kérdései Európában)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Csemáné</w:t>
            </w:r>
          </w:p>
          <w:p w:rsidR="00627453" w:rsidRPr="001517F9" w:rsidRDefault="00627453" w:rsidP="006274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Dr. Váradi Erika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AJBUEALT014</w:t>
            </w:r>
          </w:p>
          <w:p w:rsidR="00627453" w:rsidRPr="001517F9" w:rsidRDefault="00EC57DD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AJBUEALT014-2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Retorika 2.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Anita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AJBUEALT004</w:t>
            </w:r>
          </w:p>
          <w:p w:rsidR="00627453" w:rsidRPr="001517F9" w:rsidRDefault="00EC57DD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AJBUEALT004-2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Az igazságügyi orvos szakértő szerepe a bizonyításban a büntetőeljárásban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Anita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453" w:rsidRPr="001517F9" w:rsidRDefault="00627453" w:rsidP="00627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F9" w:rsidRPr="001517F9" w:rsidRDefault="001517F9" w:rsidP="00151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F9" w:rsidRPr="001517F9" w:rsidRDefault="001517F9" w:rsidP="00151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F9" w:rsidRPr="001517F9" w:rsidRDefault="001517F9" w:rsidP="00151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AJBKRALT029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F9" w:rsidRPr="001517F9" w:rsidRDefault="001517F9" w:rsidP="00151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Bekämpfung der Geldwäsche in Europa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F9" w:rsidRPr="001517F9" w:rsidRDefault="001517F9" w:rsidP="00151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F9" w:rsidRPr="001517F9" w:rsidRDefault="001517F9" w:rsidP="00151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F9" w:rsidRPr="001517F9" w:rsidRDefault="001517F9" w:rsidP="00151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Jacsó Judit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7F9" w:rsidRPr="001517F9" w:rsidRDefault="001517F9" w:rsidP="00151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F11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AJNBKRSZVGYJJ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gyermekek, a betegek és az ellátottak jogvédelmek elmélet és gyakorlati kérdései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Csemáné Dr. Váradi Erika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22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22B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EC57DD" w:rsidP="00022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AJAMUALT004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22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Alternatív vitarendezés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22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22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22BA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Rácz Zoltán</w:t>
            </w:r>
          </w:p>
        </w:tc>
        <w:tc>
          <w:tcPr>
            <w:tcW w:w="86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22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EC57DD" w:rsidP="0000435E">
            <w:pPr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>AJAMUALT004-1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Alternatív vitarendezés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Rácz Zoltán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AJAMUALT015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Munkajog a </w:t>
            </w:r>
            <w:bookmarkStart w:id="0" w:name="_GoBack"/>
            <w:bookmarkEnd w:id="0"/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gyakorlatban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Kenderes György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EC57DD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AJAMUALT015-1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Munkajog a gyakorlatban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Kenderes György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AJAMUALT012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Agrárjogi jogesetmegoldó 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Csák Csilla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AJAMUALT032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European Agricultural and Environmental Law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Szilágyi János Ede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AJAMUALT036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Agrárszakigazgatás reformja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Orosz Gábor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AJAMUALT017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Borkultúra jogi háttere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Olajos István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EC57DD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AJAMUALT017-1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Borkultúra jogi háttere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Olajos István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AJPJTALT017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Iparjogvédelmi szerződések a gyakorlatban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külsős előadók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AJPJTALT008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házasságok a földön köttetnek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Kaiser Klára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AJPJTALT025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Ügyvédi praktikum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Kárpáti Zoltán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EC57DD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AJPJTALT031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Érvénytelenség és hatálytalanság a polgári jogban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Leszkoven László, Dr. Barzó Tímea, Dr. Pusztahelyi Réka, Dr. Juhász Ágnes, Dr. Sápi Edit, Dr. Tóth Gergő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16B48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022BAC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3C0AA5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AJPJTALT032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3C0AA5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labdarúgás szabályrendszere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3C0AA5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3C0AA5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3C0AA5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külsős előadók is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BAC" w:rsidRPr="001517F9" w:rsidRDefault="003C0AA5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AJNEKALT027</w:t>
            </w:r>
          </w:p>
          <w:p w:rsidR="0075320A" w:rsidRPr="001517F9" w:rsidRDefault="00EC57DD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AJNEKALT027-1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Hadijog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Raisz Anikó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AJEUNALT011</w:t>
            </w:r>
          </w:p>
          <w:p w:rsidR="0075320A" w:rsidRPr="001517F9" w:rsidRDefault="00EC57DD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AJEUNALT011-1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Ez Eu bírósági rendszere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Angyal Zoltán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C6E" w:rsidRPr="001517F9" w:rsidRDefault="00024C6E" w:rsidP="003636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eastAsia="Calibri" w:hAnsi="Times New Roman" w:cs="Times New Roman"/>
                <w:sz w:val="20"/>
                <w:szCs w:val="20"/>
              </w:rPr>
              <w:t>AJNEKALT069</w:t>
            </w:r>
          </w:p>
          <w:p w:rsidR="00024C6E" w:rsidRPr="001517F9" w:rsidRDefault="00EC57DD" w:rsidP="00363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eastAsia="Calibri" w:hAnsi="Times New Roman" w:cs="Times New Roman"/>
                <w:sz w:val="20"/>
                <w:szCs w:val="20"/>
              </w:rPr>
              <w:t>AJNEKALT069-2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Nemzetközi környezetvédelem 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Raisz Anikó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AJEUNALT014</w:t>
            </w:r>
          </w:p>
          <w:p w:rsidR="00024C6E" w:rsidRPr="001517F9" w:rsidRDefault="00024C6E" w:rsidP="003636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Az általános szerződési feltételek szabályozásának aktuális kérdései Eu-ban és Mo-on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Mátyás Imre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75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AJROM273N2</w:t>
            </w:r>
          </w:p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Római jog II.</w:t>
            </w:r>
          </w:p>
        </w:tc>
      </w:tr>
      <w:tr w:rsidR="001517F9" w:rsidRPr="001517F9" w:rsidTr="001517F9"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C6E" w:rsidRPr="001517F9" w:rsidRDefault="00EC57DD" w:rsidP="00363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AJEUNALT034</w:t>
            </w:r>
          </w:p>
        </w:tc>
        <w:tc>
          <w:tcPr>
            <w:tcW w:w="8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993C72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Angol jogi szaknyelv - Fordítási gyakorlatok</w:t>
            </w:r>
          </w:p>
        </w:tc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993C72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993C72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993C72" w:rsidP="00753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Mátyás Imre</w:t>
            </w:r>
          </w:p>
        </w:tc>
        <w:tc>
          <w:tcPr>
            <w:tcW w:w="8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004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6033" w:rsidRPr="001517F9" w:rsidRDefault="006A603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962"/>
        <w:gridCol w:w="609"/>
        <w:gridCol w:w="1406"/>
        <w:gridCol w:w="2203"/>
        <w:gridCol w:w="705"/>
        <w:gridCol w:w="529"/>
        <w:gridCol w:w="1147"/>
        <w:gridCol w:w="1499"/>
      </w:tblGrid>
      <w:tr w:rsidR="00AC7EFD" w:rsidRPr="001517F9" w:rsidTr="003636E2">
        <w:tc>
          <w:tcPr>
            <w:tcW w:w="531" w:type="pct"/>
            <w:shd w:val="clear" w:color="auto" w:fill="D9D9D9" w:themeFill="background1" w:themeFillShade="D9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Szak</w:t>
            </w:r>
          </w:p>
        </w:tc>
        <w:tc>
          <w:tcPr>
            <w:tcW w:w="336" w:type="pct"/>
            <w:shd w:val="clear" w:color="auto" w:fill="D9D9D9" w:themeFill="background1" w:themeFillShade="D9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Tagozat</w:t>
            </w:r>
          </w:p>
        </w:tc>
        <w:tc>
          <w:tcPr>
            <w:tcW w:w="776" w:type="pct"/>
            <w:shd w:val="clear" w:color="auto" w:fill="D9D9D9" w:themeFill="background1" w:themeFillShade="D9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Tárgy kódja</w:t>
            </w:r>
          </w:p>
        </w:tc>
        <w:tc>
          <w:tcPr>
            <w:tcW w:w="1216" w:type="pct"/>
            <w:shd w:val="clear" w:color="auto" w:fill="D9D9D9" w:themeFill="background1" w:themeFillShade="D9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Tárgy neve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Óraszám</w:t>
            </w:r>
          </w:p>
        </w:tc>
        <w:tc>
          <w:tcPr>
            <w:tcW w:w="292" w:type="pct"/>
            <w:shd w:val="clear" w:color="auto" w:fill="D9D9D9" w:themeFill="background1" w:themeFillShade="D9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Kredit</w:t>
            </w:r>
          </w:p>
        </w:tc>
        <w:tc>
          <w:tcPr>
            <w:tcW w:w="633" w:type="pct"/>
            <w:shd w:val="clear" w:color="auto" w:fill="D9D9D9" w:themeFill="background1" w:themeFillShade="D9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27" w:type="pct"/>
            <w:shd w:val="clear" w:color="auto" w:fill="D9D9D9" w:themeFill="background1" w:themeFillShade="D9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531" w:type="pct"/>
          </w:tcPr>
          <w:p w:rsidR="006A6033" w:rsidRPr="001517F9" w:rsidRDefault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BA, MA, alapszak, BTK, EK </w:t>
            </w:r>
            <w:r w:rsidR="00AC7EFD" w:rsidRPr="001517F9">
              <w:rPr>
                <w:rFonts w:ascii="Times New Roman" w:hAnsi="Times New Roman" w:cs="Times New Roman"/>
                <w:sz w:val="20"/>
                <w:szCs w:val="20"/>
              </w:rPr>
              <w:t>KAR</w:t>
            </w: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 nappali</w:t>
            </w:r>
          </w:p>
        </w:tc>
        <w:tc>
          <w:tcPr>
            <w:tcW w:w="336" w:type="pct"/>
          </w:tcPr>
          <w:p w:rsidR="006A6033" w:rsidRPr="001517F9" w:rsidRDefault="006A6033" w:rsidP="006A60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6A6033" w:rsidRPr="001517F9" w:rsidRDefault="006A6033" w:rsidP="006A60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I.-II.</w:t>
            </w:r>
          </w:p>
        </w:tc>
        <w:tc>
          <w:tcPr>
            <w:tcW w:w="776" w:type="pct"/>
          </w:tcPr>
          <w:p w:rsidR="006A6033" w:rsidRPr="001517F9" w:rsidRDefault="006A6033" w:rsidP="006A60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AJNBKRSZVGYJM</w:t>
            </w:r>
          </w:p>
        </w:tc>
        <w:tc>
          <w:tcPr>
            <w:tcW w:w="1216" w:type="pct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gyermekek, a betegek és az ellátottak jogvédelmek elmélet és gyakorlati kérdései</w:t>
            </w:r>
          </w:p>
        </w:tc>
        <w:tc>
          <w:tcPr>
            <w:tcW w:w="389" w:type="pct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Csemáné Dr. Váradi Erika</w:t>
            </w:r>
          </w:p>
        </w:tc>
        <w:tc>
          <w:tcPr>
            <w:tcW w:w="827" w:type="pct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531" w:type="pct"/>
          </w:tcPr>
          <w:p w:rsidR="006A6033" w:rsidRPr="001517F9" w:rsidRDefault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minden BA, MA, alapszak, BTK, EK </w:t>
            </w:r>
            <w:r w:rsidR="00AC7EFD"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KAR </w:t>
            </w: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nappali</w:t>
            </w:r>
          </w:p>
        </w:tc>
        <w:tc>
          <w:tcPr>
            <w:tcW w:w="336" w:type="pct"/>
          </w:tcPr>
          <w:p w:rsidR="006A6033" w:rsidRPr="001517F9" w:rsidRDefault="006A6033" w:rsidP="006A60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6A6033" w:rsidRPr="001517F9" w:rsidRDefault="006A6033" w:rsidP="006A60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I., II.</w:t>
            </w:r>
          </w:p>
        </w:tc>
        <w:tc>
          <w:tcPr>
            <w:tcW w:w="776" w:type="pct"/>
          </w:tcPr>
          <w:p w:rsidR="006A6033" w:rsidRPr="001517F9" w:rsidRDefault="006A6033" w:rsidP="006A60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AJBKRSZVGYJM</w:t>
            </w:r>
          </w:p>
        </w:tc>
        <w:tc>
          <w:tcPr>
            <w:tcW w:w="1216" w:type="pct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gyermekek, a betegek és az ellátottak jogvédelmek elmélet és gyakorlati kérdései</w:t>
            </w:r>
          </w:p>
        </w:tc>
        <w:tc>
          <w:tcPr>
            <w:tcW w:w="389" w:type="pct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Csemáné Dr. Váradi Erika</w:t>
            </w:r>
          </w:p>
        </w:tc>
        <w:tc>
          <w:tcPr>
            <w:tcW w:w="827" w:type="pct"/>
          </w:tcPr>
          <w:p w:rsidR="006A6033" w:rsidRPr="001517F9" w:rsidRDefault="006A6033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6033" w:rsidRPr="001517F9" w:rsidRDefault="006A6033">
      <w:pPr>
        <w:rPr>
          <w:rFonts w:ascii="Times New Roman" w:hAnsi="Times New Roman" w:cs="Times New Roman"/>
          <w:sz w:val="20"/>
          <w:szCs w:val="20"/>
        </w:rPr>
      </w:pPr>
    </w:p>
    <w:p w:rsidR="00A83C01" w:rsidRPr="001517F9" w:rsidRDefault="00A83C0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"/>
        <w:gridCol w:w="957"/>
        <w:gridCol w:w="1299"/>
        <w:gridCol w:w="1705"/>
        <w:gridCol w:w="877"/>
        <w:gridCol w:w="676"/>
        <w:gridCol w:w="1172"/>
        <w:gridCol w:w="1439"/>
      </w:tblGrid>
      <w:tr w:rsidR="00AC7EFD" w:rsidRPr="001517F9" w:rsidTr="003636E2"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516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Jogász  </w:t>
            </w:r>
          </w:p>
        </w:tc>
        <w:tc>
          <w:tcPr>
            <w:tcW w:w="528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Levelező*/DL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10178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AJPJTALT07L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10178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Személyiségvédelmi jogviták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10178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10178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10178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Barzó Tímea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10178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10178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Levelező*/DL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C57DD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AJPJTALT12L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10178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Érvénytelenség és hatálytalanság a polgári jogban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10178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10178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10178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Leszkoven László, Dr. Barzó Tímea, Dr. Pusztahelyi Réka, Dr. Juhász Ágnes, Dr. Sápi Edit, Dr. Tóth Gergő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8C4DD2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AJAMUALT06L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Agrárszakigazgatás reformja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Orosz Gábor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Levelező*/DL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AJAMUALT04L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Borkultúra jogi háttere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Olajos István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9176E5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5E2FB7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Jogász  </w:t>
            </w: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5E2FB7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Levelező*/DL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5E2FB7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AJPENSZV02L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5E2FB7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Bankjog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5E2FB7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5E2FB7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5E2FB7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Zoltán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FB37D0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5E2FB7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5E2FB7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AJROMALT2L4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római büntetőjog alapjai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Sáry Pál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FB7" w:rsidRPr="001517F9" w:rsidRDefault="00FB37D0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AJROMALT4L4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keresztény római császárok egyházpolitikája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Sáry Pál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FB37D0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AJROMALT3L4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FB37D0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római közjog alapj</w:t>
            </w:r>
            <w:r w:rsidR="00903D0D" w:rsidRPr="001517F9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Bajánházy István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FB37D0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1DE" w:rsidRPr="001517F9" w:rsidRDefault="00EC51DE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1DE" w:rsidRPr="001517F9" w:rsidRDefault="00EC51DE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1DE" w:rsidRPr="001517F9" w:rsidRDefault="00FB37D0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AJJOTALT12L3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1DE" w:rsidRPr="001517F9" w:rsidRDefault="00FB37D0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18-19. századi természetjogi államfelfogás Magyarországon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1DE" w:rsidRPr="001517F9" w:rsidRDefault="00FB37D0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1DE" w:rsidRPr="001517F9" w:rsidRDefault="00FB37D0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1DE" w:rsidRPr="001517F9" w:rsidRDefault="00FB37D0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Petrasovszky Anna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1DE" w:rsidRPr="001517F9" w:rsidRDefault="00FB37D0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Levelező*/DL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AJBKRALTL029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pénzmosás elleni fellépés eszközei Európában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Jacsó Judit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AJBKR275L3</w:t>
            </w:r>
          </w:p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AJBKDR255L3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BÜ. 1.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Levelező*/DL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AJBKRALTL037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Nemzetközi bűn-cselekmények – nemzetközi büntető-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bíráskodás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Sántha Ferenc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AJBKR275L3</w:t>
            </w:r>
          </w:p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AJBKDR255L3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BÜ. 1.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Levelező*/DL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AJBKRALTL038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gazdasági bűn-cselekmények aktuális kérdései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Gula József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AJBKR275L3</w:t>
            </w:r>
          </w:p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AJBKDR255L3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BÜ. 1.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Levelező*/DL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AJBKRALTL042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fiatalkori bűnözés alapkérdései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Csemáné Dr. Váradi Erika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Levelező*/DL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AJBKRALTL05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Bűncselekménytan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Sántha Ferenc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AJBKRALTL036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Repetitórium a büntetőjog különös részére köréből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Jacsó Judit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Levelező*/DL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AJBUESZV2L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vádemelés és az elsőfokú bírósági eljárás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Anita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AJEUNSV02L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Légközlekedési jog az Eu-ban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Angyal Zoltán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AJEUNSV02DL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Légközlekedési jog az Eu-ban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Angyal Zoltán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AJPOESV02L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Okiratszerkesztés a polgári eljárásokban II.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Turkovicsné dr. Nagy Adrienn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AJROM273L2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Római jog II.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AJPOESV02DL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Okiratszerkesztés a polgári eljárásokban II.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Turkovicsné dr. Nagy Adrienn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eastAsia="Calibri" w:hAnsi="Times New Roman" w:cs="Times New Roman"/>
                <w:sz w:val="20"/>
                <w:szCs w:val="20"/>
              </w:rPr>
              <w:t>AJNEKSV01L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Nemzetközi környezetvédelem 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Raisz Anikó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eastAsia="Calibri" w:hAnsi="Times New Roman" w:cs="Times New Roman"/>
                <w:sz w:val="20"/>
                <w:szCs w:val="20"/>
              </w:rPr>
              <w:t>AJNEKSV01DL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Nemzetközi környezetvédelem 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Raisz Anikó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AJNEKSV02L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Hadijog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Raisz Anikó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AJJOT250L2</w:t>
            </w:r>
          </w:p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Egyetemes állam. és jogt.</w:t>
            </w:r>
          </w:p>
        </w:tc>
      </w:tr>
      <w:tr w:rsidR="00AC7EFD" w:rsidRPr="001517F9" w:rsidTr="00AC7EFD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2D2DB3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AJNEKSV02DL</w:t>
            </w: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Hadijog</w:t>
            </w: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Raisz Anikó</w:t>
            </w: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5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5E2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1ECC" w:rsidRPr="001517F9" w:rsidRDefault="00891EC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816"/>
        <w:gridCol w:w="1648"/>
        <w:gridCol w:w="1444"/>
        <w:gridCol w:w="893"/>
        <w:gridCol w:w="710"/>
        <w:gridCol w:w="1086"/>
        <w:gridCol w:w="1406"/>
      </w:tblGrid>
      <w:tr w:rsidR="00AC7EFD" w:rsidRPr="001517F9" w:rsidTr="003636E2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B978DD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B978DD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B978DD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B978DD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B978DD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B978DD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B978DD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B978DD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431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Igazságügyi igazgatási alapszak</w:t>
            </w:r>
          </w:p>
        </w:tc>
        <w:tc>
          <w:tcPr>
            <w:tcW w:w="485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Nappali</w:t>
            </w: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AJKOISV010IÜN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Közigazgatás a gyakorlatban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Cseh Gergely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DA03D6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----------------</w:t>
            </w: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AJKOISV010IÜN-1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Közigazgatás a gyakorlatban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Cseh Gergely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0FF8" w:rsidRPr="001517F9" w:rsidRDefault="00C30FF8" w:rsidP="00C30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AJKOI131IÜN2</w:t>
            </w: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AJPENSV05IÜN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Magánszemélyek adózási és egyéb fizetési kötelezettségei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Varga Zoltán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Pénzügyi jog 2. teljesítése</w:t>
            </w: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EC57DD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AJPJTSV04IÜN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házasságok a földön köttetnek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Kovácsné dr. Kaiser Klára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EC57DD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AJAMUSV02IÜN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Borkultúra jogi háttere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Olajos István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EA8" w:rsidRPr="001517F9" w:rsidRDefault="00A31EA8" w:rsidP="00A3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AJPENSV01IÜN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Bankjog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Zoltán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AJPENSV01IÜN-1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Bankjog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Zoltán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F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AJBKRSZVIÜ1N</w:t>
            </w:r>
          </w:p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fiatalkori bűnözés alapkérdései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F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F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F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Csemáné</w:t>
            </w:r>
          </w:p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Váradi Erika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F11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F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AJBUESZVIÜ1N,</w:t>
            </w:r>
          </w:p>
          <w:p w:rsidR="00F11434" w:rsidRPr="001517F9" w:rsidRDefault="00EC57DD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AJBUESZVIÜN-1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Kriminalisztika elméleti és gyakorlati kérdései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F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F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Jánosi Andrea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AJPOEALT02IÜ</w:t>
            </w:r>
          </w:p>
          <w:p w:rsidR="00E65548" w:rsidRPr="001517F9" w:rsidRDefault="00EC57DD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AJPOEALT02IÜ-2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Okiratszerkesztés a polgári eljárásokban II.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Turkovicsné Dr. Nagy Adrienn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AJEUNALT01IÜN</w:t>
            </w:r>
          </w:p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AJEUNALT01IÜN-1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Az EU bírósági rendszere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Angyal Zoltán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IÜ/N</w:t>
            </w: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AJDHV1982SZV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3.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Vinnai Edina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2.</w:t>
            </w:r>
          </w:p>
        </w:tc>
      </w:tr>
      <w:tr w:rsidR="00AC7EFD" w:rsidRPr="001517F9" w:rsidTr="00AC7EFD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IÜ/N</w:t>
            </w: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AJDHV1983SZV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4.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Vinnai Edina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3.</w:t>
            </w:r>
          </w:p>
        </w:tc>
      </w:tr>
    </w:tbl>
    <w:p w:rsidR="00DF1096" w:rsidRPr="001517F9" w:rsidRDefault="00DF109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"/>
        <w:gridCol w:w="861"/>
        <w:gridCol w:w="1399"/>
        <w:gridCol w:w="1672"/>
        <w:gridCol w:w="900"/>
        <w:gridCol w:w="715"/>
        <w:gridCol w:w="1028"/>
        <w:gridCol w:w="1419"/>
      </w:tblGrid>
      <w:tr w:rsidR="00AC7EFD" w:rsidRPr="001517F9" w:rsidTr="003636E2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431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Igazságügyi igazgatási alapszak</w:t>
            </w:r>
          </w:p>
        </w:tc>
        <w:tc>
          <w:tcPr>
            <w:tcW w:w="485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AJPJTSV02IÜ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személyiségvédelem aktuális kérdései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Barzó Tímea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AJPJTSV04IÜ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Az ingatlan-nyilvántartás közhitelessége és a nemo plus iuris elve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Pusztahelyi Réka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AJPENSV01IÜ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Bankjog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Zoltán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AB4" w:rsidRPr="001517F9" w:rsidRDefault="00226AB4" w:rsidP="00226A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616B0C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AJROMSV02IÜ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Az állami pénzügyek az ókori Rómában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Bajánházy István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D0D" w:rsidRPr="001517F9" w:rsidRDefault="00903D0D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AJEUNSV02IÜ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Légközlekedési jog az Eu-ban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Angyal Zoltán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1096" w:rsidRPr="001517F9" w:rsidRDefault="00DF109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807"/>
        <w:gridCol w:w="1704"/>
        <w:gridCol w:w="1722"/>
        <w:gridCol w:w="883"/>
        <w:gridCol w:w="702"/>
        <w:gridCol w:w="865"/>
        <w:gridCol w:w="1570"/>
      </w:tblGrid>
      <w:tr w:rsidR="00AC7EFD" w:rsidRPr="001517F9" w:rsidTr="003636E2"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573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MTB alapszak</w:t>
            </w:r>
          </w:p>
        </w:tc>
        <w:tc>
          <w:tcPr>
            <w:tcW w:w="344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Nappali</w:t>
            </w: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AJKOISV010MTN-1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Közigazgatás a gyakorlatban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Cseh Gergely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AJKOI140MBAN2</w:t>
            </w:r>
          </w:p>
        </w:tc>
      </w:tr>
      <w:tr w:rsidR="00AC7EFD" w:rsidRPr="001517F9" w:rsidTr="003636E2"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EC57DD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AJAMUSV16MTN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Borkultúra jogi háttere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Olajos István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EC57DD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AJAMUSV17MTN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Alternatív vitarendezés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Rácz Zoltán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26088C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EC57DD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AJAMUSV18MTN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Munkajog a gyakorlatban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Kenderes György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88C" w:rsidRPr="001517F9" w:rsidRDefault="00BB1F90" w:rsidP="00260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AJPENSV03MTN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Bankjog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Zoltán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AJPENSV03MTN-1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Bankjog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Zoltán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AJEUNALT01MTN</w:t>
            </w:r>
          </w:p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AJEUNALT01MTN-1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Az EU bírósági rendszere (Munkaügyi és Társadalombiztosítási szakirány)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Angyal Zoltán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AJNEKALT02MMN</w:t>
            </w:r>
          </w:p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Nemzetközi környezetvédelem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Raisz Anikó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E65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AJEUNALT01MTN</w:t>
            </w:r>
          </w:p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AJEUNALT01MTN-1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E65548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Az EU bírósági rendszere (Munkaügyi és Társadalombiztosítási szakirány)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Angyal Zoltán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548" w:rsidRPr="001517F9" w:rsidRDefault="00E65548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MTB/N</w:t>
            </w: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AJDHV1982SZV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3.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Vinnai Edina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2.</w:t>
            </w:r>
          </w:p>
        </w:tc>
      </w:tr>
      <w:tr w:rsidR="00AC7EFD" w:rsidRPr="001517F9" w:rsidTr="00AC7EFD"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MTB/N</w:t>
            </w: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AJDHV1983SZV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4.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Vinnai Edina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EB1" w:rsidRPr="001517F9" w:rsidRDefault="00127EB1" w:rsidP="0012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Kari jogklinika 3.</w:t>
            </w:r>
          </w:p>
        </w:tc>
      </w:tr>
    </w:tbl>
    <w:p w:rsidR="00DF1096" w:rsidRPr="001517F9" w:rsidRDefault="00DF109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867"/>
        <w:gridCol w:w="1598"/>
        <w:gridCol w:w="1607"/>
        <w:gridCol w:w="907"/>
        <w:gridCol w:w="720"/>
        <w:gridCol w:w="1104"/>
        <w:gridCol w:w="1430"/>
      </w:tblGrid>
      <w:tr w:rsidR="00AC7EFD" w:rsidRPr="001517F9" w:rsidTr="003636E2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473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MTB alapszak</w:t>
            </w:r>
          </w:p>
        </w:tc>
        <w:tc>
          <w:tcPr>
            <w:tcW w:w="482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8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AJAMUSV06MT</w:t>
            </w:r>
          </w:p>
        </w:tc>
        <w:tc>
          <w:tcPr>
            <w:tcW w:w="9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Szociális jog az EU-ban</w:t>
            </w: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Prugberger Tamás</w:t>
            </w:r>
          </w:p>
        </w:tc>
        <w:tc>
          <w:tcPr>
            <w:tcW w:w="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AJAMUSV01MT</w:t>
            </w:r>
          </w:p>
        </w:tc>
        <w:tc>
          <w:tcPr>
            <w:tcW w:w="9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Változó magyar agrárstruktúra</w:t>
            </w: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Olajos István</w:t>
            </w:r>
          </w:p>
        </w:tc>
        <w:tc>
          <w:tcPr>
            <w:tcW w:w="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AJAMUSV09MT</w:t>
            </w:r>
          </w:p>
        </w:tc>
        <w:tc>
          <w:tcPr>
            <w:tcW w:w="9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Agrárszakigazgatás reformja</w:t>
            </w: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Orosz Gábor</w:t>
            </w:r>
          </w:p>
        </w:tc>
        <w:tc>
          <w:tcPr>
            <w:tcW w:w="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AJPENSV03MTL</w:t>
            </w:r>
          </w:p>
        </w:tc>
        <w:tc>
          <w:tcPr>
            <w:tcW w:w="9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Bankjog</w:t>
            </w: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Nagy Zoltán</w:t>
            </w:r>
          </w:p>
        </w:tc>
        <w:tc>
          <w:tcPr>
            <w:tcW w:w="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903D0D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AJROMSV01MTL</w:t>
            </w:r>
          </w:p>
        </w:tc>
        <w:tc>
          <w:tcPr>
            <w:tcW w:w="9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903D0D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Az állami pénzügyek az ókori Rómában</w:t>
            </w: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903D0D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903D0D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903D0D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Bajánházy István</w:t>
            </w:r>
          </w:p>
        </w:tc>
        <w:tc>
          <w:tcPr>
            <w:tcW w:w="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8B6" w:rsidRPr="001517F9" w:rsidRDefault="006E68B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EC57DD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AJPOESV02IÜ</w:t>
            </w:r>
          </w:p>
        </w:tc>
        <w:tc>
          <w:tcPr>
            <w:tcW w:w="9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EC57DD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Okiratszerkesztés a polgári eljárásokban II.</w:t>
            </w: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EC57DD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EC57DD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EC57DD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Turkovicsné dr. Nagy Adrienn</w:t>
            </w:r>
          </w:p>
        </w:tc>
        <w:tc>
          <w:tcPr>
            <w:tcW w:w="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AJEUNSV02MT</w:t>
            </w:r>
          </w:p>
        </w:tc>
        <w:tc>
          <w:tcPr>
            <w:tcW w:w="9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Légközlekedési jog az Eu-ban</w:t>
            </w: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Angyal Zoltán</w:t>
            </w:r>
          </w:p>
        </w:tc>
        <w:tc>
          <w:tcPr>
            <w:tcW w:w="8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E6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1D56" w:rsidRPr="001517F9" w:rsidRDefault="00491D5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886"/>
        <w:gridCol w:w="1935"/>
        <w:gridCol w:w="1114"/>
        <w:gridCol w:w="973"/>
        <w:gridCol w:w="768"/>
        <w:gridCol w:w="1102"/>
        <w:gridCol w:w="1546"/>
      </w:tblGrid>
      <w:tr w:rsidR="00AC7EFD" w:rsidRPr="001517F9" w:rsidTr="003636E2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431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MTB mester szak</w:t>
            </w:r>
          </w:p>
        </w:tc>
        <w:tc>
          <w:tcPr>
            <w:tcW w:w="485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Nappali</w:t>
            </w: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AJPJTSV01MTMN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Betegjogok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Barzó Tímea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AJAMUSV01MTMN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Pályázati ismeretek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Olajos István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AJAMUSV02MTMN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Közszféra munkajoga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Mélypataki Gábor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DF1096" w:rsidRPr="001517F9" w:rsidRDefault="00DF1096" w:rsidP="00491D5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879"/>
        <w:gridCol w:w="1795"/>
        <w:gridCol w:w="1543"/>
        <w:gridCol w:w="920"/>
        <w:gridCol w:w="729"/>
        <w:gridCol w:w="1041"/>
        <w:gridCol w:w="1453"/>
      </w:tblGrid>
      <w:tr w:rsidR="00216470" w:rsidRPr="001517F9" w:rsidTr="003636E2"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416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MTB mester szak</w:t>
            </w:r>
          </w:p>
        </w:tc>
        <w:tc>
          <w:tcPr>
            <w:tcW w:w="484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9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AJPJTSV02MTML</w:t>
            </w:r>
          </w:p>
        </w:tc>
        <w:tc>
          <w:tcPr>
            <w:tcW w:w="9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Betegjogok</w:t>
            </w:r>
          </w:p>
        </w:tc>
        <w:tc>
          <w:tcPr>
            <w:tcW w:w="4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Barzó Tímea</w:t>
            </w:r>
          </w:p>
        </w:tc>
        <w:tc>
          <w:tcPr>
            <w:tcW w:w="8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414B9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AJAMUSV03MTML</w:t>
            </w:r>
          </w:p>
        </w:tc>
        <w:tc>
          <w:tcPr>
            <w:tcW w:w="9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Pályázati ismeretek</w:t>
            </w:r>
          </w:p>
        </w:tc>
        <w:tc>
          <w:tcPr>
            <w:tcW w:w="4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Olajos István</w:t>
            </w:r>
          </w:p>
        </w:tc>
        <w:tc>
          <w:tcPr>
            <w:tcW w:w="8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AJAMUSV04MTML</w:t>
            </w:r>
          </w:p>
        </w:tc>
        <w:tc>
          <w:tcPr>
            <w:tcW w:w="9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Közszféra munkajoga</w:t>
            </w:r>
          </w:p>
        </w:tc>
        <w:tc>
          <w:tcPr>
            <w:tcW w:w="4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Mélypataki Gábor</w:t>
            </w:r>
          </w:p>
        </w:tc>
        <w:tc>
          <w:tcPr>
            <w:tcW w:w="8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A6033">
            <w:pPr>
              <w:snapToGri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eastAsia="Calibri" w:hAnsi="Times New Roman" w:cs="Times New Roman"/>
                <w:sz w:val="20"/>
                <w:szCs w:val="20"/>
              </w:rPr>
              <w:t>AJNEKSV02MML</w:t>
            </w:r>
          </w:p>
          <w:p w:rsidR="008341C6" w:rsidRPr="001517F9" w:rsidRDefault="008341C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Nemzetközi környezetvédelem </w:t>
            </w:r>
          </w:p>
        </w:tc>
        <w:tc>
          <w:tcPr>
            <w:tcW w:w="4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341C6" w:rsidRPr="001517F9" w:rsidRDefault="008341C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6A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341C6" w:rsidRPr="001517F9" w:rsidRDefault="008341C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Raisz Anikó</w:t>
            </w:r>
          </w:p>
        </w:tc>
        <w:tc>
          <w:tcPr>
            <w:tcW w:w="8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C6" w:rsidRPr="001517F9" w:rsidRDefault="008341C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1096" w:rsidRPr="001517F9" w:rsidRDefault="00DF1096" w:rsidP="00491D5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896"/>
        <w:gridCol w:w="1783"/>
        <w:gridCol w:w="1319"/>
        <w:gridCol w:w="938"/>
        <w:gridCol w:w="742"/>
        <w:gridCol w:w="825"/>
        <w:gridCol w:w="1485"/>
      </w:tblGrid>
      <w:tr w:rsidR="00AC7EFD" w:rsidRPr="001517F9" w:rsidTr="003636E2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431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491D56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Európai és nemzetközi üzleti jog mester szak</w:t>
            </w:r>
          </w:p>
        </w:tc>
        <w:tc>
          <w:tcPr>
            <w:tcW w:w="485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7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EC57DD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AJAMUSV01LLML</w:t>
            </w:r>
          </w:p>
        </w:tc>
        <w:tc>
          <w:tcPr>
            <w:tcW w:w="11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European Environmental Law</w:t>
            </w:r>
          </w:p>
        </w:tc>
        <w:tc>
          <w:tcPr>
            <w:tcW w:w="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Szilágyi János Ede</w:t>
            </w:r>
          </w:p>
        </w:tc>
        <w:tc>
          <w:tcPr>
            <w:tcW w:w="81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D56" w:rsidRPr="001517F9" w:rsidRDefault="00DF1096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DF1096" w:rsidRPr="001517F9" w:rsidRDefault="00DF109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815"/>
        <w:gridCol w:w="1733"/>
        <w:gridCol w:w="1462"/>
        <w:gridCol w:w="892"/>
        <w:gridCol w:w="709"/>
        <w:gridCol w:w="892"/>
        <w:gridCol w:w="1404"/>
      </w:tblGrid>
      <w:tr w:rsidR="00AC7EFD" w:rsidRPr="001517F9" w:rsidTr="003636E2"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481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Kriminológia mester szak</w:t>
            </w:r>
          </w:p>
        </w:tc>
        <w:tc>
          <w:tcPr>
            <w:tcW w:w="480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Nappali</w:t>
            </w:r>
          </w:p>
        </w:tc>
        <w:tc>
          <w:tcPr>
            <w:tcW w:w="7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AJKERSV01KRMN</w:t>
            </w:r>
          </w:p>
        </w:tc>
        <w:tc>
          <w:tcPr>
            <w:tcW w:w="11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gazdasági bűncselekmények kereskedelmi jogi háttere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Barta Judit</w:t>
            </w:r>
          </w:p>
        </w:tc>
        <w:tc>
          <w:tcPr>
            <w:tcW w:w="80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AJAMUSV01KRMN</w:t>
            </w:r>
          </w:p>
        </w:tc>
        <w:tc>
          <w:tcPr>
            <w:tcW w:w="11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Agrárgazdasági tevékenységek kriminalizációja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Olajos István</w:t>
            </w:r>
          </w:p>
        </w:tc>
        <w:tc>
          <w:tcPr>
            <w:tcW w:w="80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DF1096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AJBKRSZVKMAN1</w:t>
            </w:r>
          </w:p>
        </w:tc>
        <w:tc>
          <w:tcPr>
            <w:tcW w:w="11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Gazdasági korrupciós és szervezeti bűnözés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Gula József</w:t>
            </w:r>
          </w:p>
        </w:tc>
        <w:tc>
          <w:tcPr>
            <w:tcW w:w="80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AJBUESZVKMAN1</w:t>
            </w:r>
          </w:p>
        </w:tc>
        <w:tc>
          <w:tcPr>
            <w:tcW w:w="11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Bűnözés, média és kommunikáció</w:t>
            </w:r>
          </w:p>
        </w:tc>
        <w:tc>
          <w:tcPr>
            <w:tcW w:w="3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Jámborné Dr. Róth Erika</w:t>
            </w:r>
          </w:p>
        </w:tc>
        <w:tc>
          <w:tcPr>
            <w:tcW w:w="80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0A" w:rsidRPr="001517F9" w:rsidRDefault="0075320A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14B9" w:rsidRPr="001517F9" w:rsidRDefault="00E414B9">
      <w:pPr>
        <w:rPr>
          <w:rFonts w:ascii="Times New Roman" w:hAnsi="Times New Roman" w:cs="Times New Roman"/>
          <w:sz w:val="20"/>
          <w:szCs w:val="20"/>
        </w:rPr>
      </w:pPr>
    </w:p>
    <w:p w:rsidR="00DF1096" w:rsidRPr="001517F9" w:rsidRDefault="00DF109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851"/>
        <w:gridCol w:w="1710"/>
        <w:gridCol w:w="1458"/>
        <w:gridCol w:w="891"/>
        <w:gridCol w:w="708"/>
        <w:gridCol w:w="891"/>
        <w:gridCol w:w="1401"/>
      </w:tblGrid>
      <w:tr w:rsidR="00AC7EFD" w:rsidRPr="001517F9" w:rsidTr="003636E2"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481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E41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Kriminológia mester szak</w:t>
            </w:r>
          </w:p>
        </w:tc>
        <w:tc>
          <w:tcPr>
            <w:tcW w:w="482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E41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7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E41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AJKERSV01KRML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E41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gazdasági bűncselekmények kereskedelmi jogi háttere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E41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E41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E41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Barta Judit</w:t>
            </w:r>
          </w:p>
        </w:tc>
        <w:tc>
          <w:tcPr>
            <w:tcW w:w="8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4B9" w:rsidRPr="001517F9" w:rsidRDefault="00E414B9" w:rsidP="00E41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AJAMUSV01KRML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Agrárgazdasági tevékenységek kriminalizációja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Olajos István</w:t>
            </w:r>
          </w:p>
        </w:tc>
        <w:tc>
          <w:tcPr>
            <w:tcW w:w="8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7EFD" w:rsidRPr="001517F9" w:rsidTr="003636E2">
        <w:tc>
          <w:tcPr>
            <w:tcW w:w="4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AJBUESZVKMAL1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Bűnözés, média és kommunikáció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Jámborné Dr. Róth Erika</w:t>
            </w:r>
          </w:p>
        </w:tc>
        <w:tc>
          <w:tcPr>
            <w:tcW w:w="8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AJBKRSZVKMAL1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Gazdasági korrupciós és szervezeti bűnözés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Gula József</w:t>
            </w:r>
          </w:p>
        </w:tc>
        <w:tc>
          <w:tcPr>
            <w:tcW w:w="8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1096" w:rsidRPr="001517F9" w:rsidRDefault="00DF109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9"/>
        <w:gridCol w:w="1748"/>
        <w:gridCol w:w="1584"/>
        <w:gridCol w:w="886"/>
        <w:gridCol w:w="704"/>
        <w:gridCol w:w="848"/>
        <w:gridCol w:w="1393"/>
      </w:tblGrid>
      <w:tr w:rsidR="00AC7EFD" w:rsidRPr="001517F9" w:rsidTr="003636E2"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465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 xml:space="preserve">Jogi felsőoktatási </w:t>
            </w:r>
            <w:r w:rsidRPr="00151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szakképzés</w:t>
            </w:r>
          </w:p>
        </w:tc>
        <w:tc>
          <w:tcPr>
            <w:tcW w:w="48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Nappali</w:t>
            </w:r>
          </w:p>
        </w:tc>
        <w:tc>
          <w:tcPr>
            <w:tcW w:w="77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AJBKRSZV01JFSZN</w:t>
            </w:r>
          </w:p>
        </w:tc>
        <w:tc>
          <w:tcPr>
            <w:tcW w:w="11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Bevezetés a konfliktuskezelésbe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F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Csemáné</w:t>
            </w:r>
          </w:p>
          <w:p w:rsidR="00F11434" w:rsidRPr="001517F9" w:rsidRDefault="00F11434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Dr. Váradi Erika</w:t>
            </w:r>
          </w:p>
        </w:tc>
        <w:tc>
          <w:tcPr>
            <w:tcW w:w="8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491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EFD" w:rsidRPr="001517F9" w:rsidTr="003636E2">
        <w:tc>
          <w:tcPr>
            <w:tcW w:w="4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AJBUESV2JFSZN</w:t>
            </w:r>
          </w:p>
        </w:tc>
        <w:tc>
          <w:tcPr>
            <w:tcW w:w="11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büntető eljárásjog egyes kérdései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Jánosi Andrea</w:t>
            </w:r>
          </w:p>
        </w:tc>
        <w:tc>
          <w:tcPr>
            <w:tcW w:w="8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434" w:rsidRPr="001517F9" w:rsidRDefault="00F11434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1096" w:rsidRPr="001517F9" w:rsidRDefault="00DF109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925"/>
        <w:gridCol w:w="1904"/>
        <w:gridCol w:w="969"/>
        <w:gridCol w:w="969"/>
        <w:gridCol w:w="765"/>
        <w:gridCol w:w="796"/>
        <w:gridCol w:w="1538"/>
      </w:tblGrid>
      <w:tr w:rsidR="00AC7EFD" w:rsidRPr="001517F9" w:rsidTr="003636E2"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kódja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Tárgy neve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Óraszám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Kredit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Oktató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096" w:rsidRPr="001517F9" w:rsidRDefault="00DF1096" w:rsidP="00DF1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b/>
                <w:sz w:val="20"/>
                <w:szCs w:val="20"/>
              </w:rPr>
              <w:t>Előkövetelmény</w:t>
            </w:r>
          </w:p>
        </w:tc>
      </w:tr>
      <w:tr w:rsidR="00AC7EFD" w:rsidRPr="001517F9" w:rsidTr="003636E2">
        <w:tc>
          <w:tcPr>
            <w:tcW w:w="466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Jogi felsőoktatási szakképzés</w:t>
            </w:r>
          </w:p>
        </w:tc>
        <w:tc>
          <w:tcPr>
            <w:tcW w:w="484" w:type="pct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7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AJBUESZV02JFSZL</w:t>
            </w:r>
          </w:p>
        </w:tc>
        <w:tc>
          <w:tcPr>
            <w:tcW w:w="11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A büntető eljárásjog egyes kérdései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7F9">
              <w:rPr>
                <w:rFonts w:ascii="Times New Roman" w:hAnsi="Times New Roman" w:cs="Times New Roman"/>
                <w:sz w:val="20"/>
                <w:szCs w:val="20"/>
              </w:rPr>
              <w:t>dr. Jánosi Andrea</w:t>
            </w:r>
          </w:p>
        </w:tc>
        <w:tc>
          <w:tcPr>
            <w:tcW w:w="8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033" w:rsidRPr="001517F9" w:rsidRDefault="006A6033" w:rsidP="00DC47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3729" w:rsidRPr="001517F9" w:rsidRDefault="00B13729" w:rsidP="00B13729">
      <w:pPr>
        <w:rPr>
          <w:rFonts w:ascii="Times New Roman" w:hAnsi="Times New Roman" w:cs="Times New Roman"/>
          <w:sz w:val="20"/>
          <w:szCs w:val="20"/>
        </w:rPr>
      </w:pPr>
    </w:p>
    <w:p w:rsidR="003C7917" w:rsidRPr="001517F9" w:rsidRDefault="003C7917">
      <w:pPr>
        <w:rPr>
          <w:rFonts w:ascii="Times New Roman" w:hAnsi="Times New Roman" w:cs="Times New Roman"/>
          <w:sz w:val="20"/>
          <w:szCs w:val="20"/>
        </w:rPr>
      </w:pPr>
    </w:p>
    <w:sectPr w:rsidR="003C7917" w:rsidRPr="001517F9" w:rsidSect="003636E2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EEE" w:rsidRDefault="00B21EEE" w:rsidP="009E2208">
      <w:pPr>
        <w:spacing w:after="0" w:line="240" w:lineRule="auto"/>
      </w:pPr>
      <w:r>
        <w:separator/>
      </w:r>
    </w:p>
  </w:endnote>
  <w:endnote w:type="continuationSeparator" w:id="0">
    <w:p w:rsidR="00B21EEE" w:rsidRDefault="00B21EEE" w:rsidP="009E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9212351"/>
      <w:docPartObj>
        <w:docPartGallery w:val="Page Numbers (Bottom of Page)"/>
        <w:docPartUnique/>
      </w:docPartObj>
    </w:sdtPr>
    <w:sdtEndPr/>
    <w:sdtContent>
      <w:p w:rsidR="009E2208" w:rsidRDefault="009E220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0E7">
          <w:rPr>
            <w:noProof/>
          </w:rPr>
          <w:t>14</w:t>
        </w:r>
        <w:r>
          <w:fldChar w:fldCharType="end"/>
        </w:r>
      </w:p>
    </w:sdtContent>
  </w:sdt>
  <w:p w:rsidR="009E2208" w:rsidRDefault="009E220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EEE" w:rsidRDefault="00B21EEE" w:rsidP="009E2208">
      <w:pPr>
        <w:spacing w:after="0" w:line="240" w:lineRule="auto"/>
      </w:pPr>
      <w:r>
        <w:separator/>
      </w:r>
    </w:p>
  </w:footnote>
  <w:footnote w:type="continuationSeparator" w:id="0">
    <w:p w:rsidR="00B21EEE" w:rsidRDefault="00B21EEE" w:rsidP="009E2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116"/>
    <w:rsid w:val="0000435E"/>
    <w:rsid w:val="00016B48"/>
    <w:rsid w:val="00022BAC"/>
    <w:rsid w:val="00024C6E"/>
    <w:rsid w:val="000C1116"/>
    <w:rsid w:val="0010178A"/>
    <w:rsid w:val="00127EB1"/>
    <w:rsid w:val="0013184A"/>
    <w:rsid w:val="001517F9"/>
    <w:rsid w:val="001D16BA"/>
    <w:rsid w:val="001F473D"/>
    <w:rsid w:val="00216470"/>
    <w:rsid w:val="00223106"/>
    <w:rsid w:val="00223E68"/>
    <w:rsid w:val="00226AB4"/>
    <w:rsid w:val="00233003"/>
    <w:rsid w:val="00237A29"/>
    <w:rsid w:val="0026088C"/>
    <w:rsid w:val="002D2DB3"/>
    <w:rsid w:val="002D6B70"/>
    <w:rsid w:val="002E25B5"/>
    <w:rsid w:val="00352B76"/>
    <w:rsid w:val="003636E2"/>
    <w:rsid w:val="003C0AA5"/>
    <w:rsid w:val="003C7917"/>
    <w:rsid w:val="003E4B43"/>
    <w:rsid w:val="00457B65"/>
    <w:rsid w:val="00470B0F"/>
    <w:rsid w:val="00491D56"/>
    <w:rsid w:val="004A5630"/>
    <w:rsid w:val="004D2445"/>
    <w:rsid w:val="005E2FB7"/>
    <w:rsid w:val="00616B0C"/>
    <w:rsid w:val="00627453"/>
    <w:rsid w:val="0067602D"/>
    <w:rsid w:val="006A6033"/>
    <w:rsid w:val="006E68B6"/>
    <w:rsid w:val="00714A25"/>
    <w:rsid w:val="00724187"/>
    <w:rsid w:val="00730343"/>
    <w:rsid w:val="007309E0"/>
    <w:rsid w:val="007358B0"/>
    <w:rsid w:val="0075320A"/>
    <w:rsid w:val="007552A0"/>
    <w:rsid w:val="00793D39"/>
    <w:rsid w:val="007C561B"/>
    <w:rsid w:val="007C6354"/>
    <w:rsid w:val="008341C6"/>
    <w:rsid w:val="00891ECC"/>
    <w:rsid w:val="008C4DD2"/>
    <w:rsid w:val="009007E3"/>
    <w:rsid w:val="00903D0D"/>
    <w:rsid w:val="009101E5"/>
    <w:rsid w:val="009176E5"/>
    <w:rsid w:val="00920D56"/>
    <w:rsid w:val="009628C6"/>
    <w:rsid w:val="009665E8"/>
    <w:rsid w:val="00985ACA"/>
    <w:rsid w:val="00993C72"/>
    <w:rsid w:val="009D0686"/>
    <w:rsid w:val="009D403E"/>
    <w:rsid w:val="009D7EB5"/>
    <w:rsid w:val="009E2208"/>
    <w:rsid w:val="009F73D9"/>
    <w:rsid w:val="00A23458"/>
    <w:rsid w:val="00A26CD9"/>
    <w:rsid w:val="00A31EA8"/>
    <w:rsid w:val="00A35F21"/>
    <w:rsid w:val="00A4078F"/>
    <w:rsid w:val="00A53BC0"/>
    <w:rsid w:val="00A70B9F"/>
    <w:rsid w:val="00A83C01"/>
    <w:rsid w:val="00AC7EFD"/>
    <w:rsid w:val="00AF229D"/>
    <w:rsid w:val="00B111E0"/>
    <w:rsid w:val="00B122B6"/>
    <w:rsid w:val="00B13729"/>
    <w:rsid w:val="00B21EEE"/>
    <w:rsid w:val="00B7283A"/>
    <w:rsid w:val="00B978DD"/>
    <w:rsid w:val="00BB1F90"/>
    <w:rsid w:val="00BD262C"/>
    <w:rsid w:val="00BD306E"/>
    <w:rsid w:val="00C30FF8"/>
    <w:rsid w:val="00CB6216"/>
    <w:rsid w:val="00CD00F1"/>
    <w:rsid w:val="00D03F42"/>
    <w:rsid w:val="00D72ACB"/>
    <w:rsid w:val="00DA03D6"/>
    <w:rsid w:val="00DC473F"/>
    <w:rsid w:val="00DF1096"/>
    <w:rsid w:val="00E14F13"/>
    <w:rsid w:val="00E26501"/>
    <w:rsid w:val="00E311D0"/>
    <w:rsid w:val="00E414B9"/>
    <w:rsid w:val="00E50821"/>
    <w:rsid w:val="00E65548"/>
    <w:rsid w:val="00EA05A8"/>
    <w:rsid w:val="00EC51DE"/>
    <w:rsid w:val="00EC57DD"/>
    <w:rsid w:val="00F11434"/>
    <w:rsid w:val="00F57DA9"/>
    <w:rsid w:val="00F64E4F"/>
    <w:rsid w:val="00F85103"/>
    <w:rsid w:val="00F9253B"/>
    <w:rsid w:val="00F96080"/>
    <w:rsid w:val="00FB37D0"/>
    <w:rsid w:val="00FD3D1D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C10E"/>
  <w15:docId w15:val="{70F22E23-C042-414F-B4F5-11D99E98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5AC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13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04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435E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E2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E2208"/>
  </w:style>
  <w:style w:type="paragraph" w:styleId="llb">
    <w:name w:val="footer"/>
    <w:basedOn w:val="Norml"/>
    <w:link w:val="llbChar"/>
    <w:uiPriority w:val="99"/>
    <w:unhideWhenUsed/>
    <w:rsid w:val="009E2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E2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7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1572</Words>
  <Characters>10852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Microsoft Office-felhasználó</cp:lastModifiedBy>
  <cp:revision>6</cp:revision>
  <cp:lastPrinted>2019-02-01T15:02:00Z</cp:lastPrinted>
  <dcterms:created xsi:type="dcterms:W3CDTF">2019-02-01T14:49:00Z</dcterms:created>
  <dcterms:modified xsi:type="dcterms:W3CDTF">2019-02-04T09:05:00Z</dcterms:modified>
</cp:coreProperties>
</file>