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CC" w:rsidRPr="001B5B27" w:rsidRDefault="00C20CCC" w:rsidP="00762321">
      <w:pPr>
        <w:pStyle w:val="Cmsor2"/>
        <w:rPr>
          <w:rFonts w:ascii="Times New Roman" w:hAnsi="Times New Roman"/>
          <w:szCs w:val="24"/>
        </w:rPr>
      </w:pPr>
      <w:bookmarkStart w:id="0" w:name="_Toc374313457"/>
      <w:r w:rsidRPr="001B5B27">
        <w:rPr>
          <w:rFonts w:ascii="Times New Roman" w:hAnsi="Times New Roman"/>
          <w:szCs w:val="24"/>
        </w:rPr>
        <w:t xml:space="preserve">Tantárgyi tematika </w:t>
      </w:r>
      <w:bookmarkEnd w:id="0"/>
    </w:p>
    <w:p w:rsidR="00C20CCC" w:rsidRPr="001B5B27" w:rsidRDefault="00C20CCC" w:rsidP="00762321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1B5B27">
        <w:rPr>
          <w:rFonts w:ascii="Times New Roman" w:hAnsi="Times New Roman"/>
          <w:b/>
          <w:sz w:val="24"/>
          <w:szCs w:val="24"/>
        </w:rPr>
        <w:t xml:space="preserve">KÖVETELMÉNYEK </w:t>
      </w:r>
      <w:proofErr w:type="gramStart"/>
      <w:r w:rsidRPr="001B5B27">
        <w:rPr>
          <w:rFonts w:ascii="Times New Roman" w:hAnsi="Times New Roman"/>
          <w:b/>
          <w:sz w:val="24"/>
          <w:szCs w:val="24"/>
        </w:rPr>
        <w:t>ÉS</w:t>
      </w:r>
      <w:proofErr w:type="gramEnd"/>
      <w:r w:rsidRPr="001B5B27">
        <w:rPr>
          <w:rFonts w:ascii="Times New Roman" w:hAnsi="Times New Roman"/>
          <w:b/>
          <w:sz w:val="24"/>
          <w:szCs w:val="24"/>
        </w:rPr>
        <w:t xml:space="preserve"> TANTÁRGYI PROGRAM</w:t>
      </w:r>
    </w:p>
    <w:p w:rsidR="00C20CCC" w:rsidRPr="001B5B27" w:rsidRDefault="00C20CCC" w:rsidP="00762321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1B5B27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1B5B27">
        <w:rPr>
          <w:rFonts w:ascii="Times New Roman" w:hAnsi="Times New Roman"/>
          <w:b/>
          <w:sz w:val="24"/>
          <w:szCs w:val="24"/>
        </w:rPr>
        <w:t xml:space="preserve"> Polgári jog Záróvizsga felkészítő c. tantárgyból</w:t>
      </w:r>
    </w:p>
    <w:p w:rsidR="00C20CCC" w:rsidRPr="001B5B27" w:rsidRDefault="00C20CCC" w:rsidP="00762321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1B5B2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B5B27">
        <w:rPr>
          <w:rFonts w:ascii="Times New Roman" w:hAnsi="Times New Roman"/>
          <w:b/>
          <w:sz w:val="24"/>
          <w:szCs w:val="24"/>
        </w:rPr>
        <w:t>tárgykód</w:t>
      </w:r>
      <w:proofErr w:type="gramEnd"/>
      <w:r w:rsidRPr="001B5B27">
        <w:rPr>
          <w:rFonts w:ascii="Times New Roman" w:hAnsi="Times New Roman"/>
          <w:b/>
          <w:sz w:val="24"/>
          <w:szCs w:val="24"/>
        </w:rPr>
        <w:t xml:space="preserve">: </w:t>
      </w:r>
      <w:r w:rsidR="00C92A74">
        <w:rPr>
          <w:rFonts w:ascii="Times New Roman" w:hAnsi="Times New Roman"/>
          <w:sz w:val="24"/>
          <w:szCs w:val="24"/>
        </w:rPr>
        <w:t>AJPJT135IÜ</w:t>
      </w:r>
      <w:r w:rsidR="00660ADE">
        <w:rPr>
          <w:rFonts w:ascii="Times New Roman" w:hAnsi="Times New Roman"/>
          <w:sz w:val="24"/>
          <w:szCs w:val="24"/>
        </w:rPr>
        <w:t>N</w:t>
      </w:r>
      <w:r w:rsidR="00C92A74">
        <w:rPr>
          <w:rFonts w:ascii="Times New Roman" w:hAnsi="Times New Roman"/>
          <w:sz w:val="24"/>
          <w:szCs w:val="24"/>
        </w:rPr>
        <w:t>6</w:t>
      </w:r>
    </w:p>
    <w:p w:rsidR="00C20CCC" w:rsidRPr="001B5B27" w:rsidRDefault="00C20CCC" w:rsidP="00762321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1B5B27">
        <w:rPr>
          <w:rFonts w:ascii="Times New Roman" w:hAnsi="Times New Roman"/>
          <w:sz w:val="24"/>
          <w:szCs w:val="24"/>
        </w:rPr>
        <w:t>Igazság</w:t>
      </w:r>
      <w:r w:rsidR="00660ADE">
        <w:rPr>
          <w:rFonts w:ascii="Times New Roman" w:hAnsi="Times New Roman"/>
          <w:sz w:val="24"/>
          <w:szCs w:val="24"/>
        </w:rPr>
        <w:t>ügyi igazgatási alapszak nappali</w:t>
      </w:r>
      <w:r w:rsidRPr="001B5B27">
        <w:rPr>
          <w:rFonts w:ascii="Times New Roman" w:hAnsi="Times New Roman"/>
          <w:sz w:val="24"/>
          <w:szCs w:val="24"/>
        </w:rPr>
        <w:t xml:space="preserve"> tagozat</w:t>
      </w:r>
    </w:p>
    <w:p w:rsidR="00C20CCC" w:rsidRPr="001B5B27" w:rsidRDefault="00C20CCC" w:rsidP="00762321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1B5B27">
        <w:rPr>
          <w:rFonts w:ascii="Times New Roman" w:hAnsi="Times New Roman"/>
          <w:sz w:val="24"/>
          <w:szCs w:val="24"/>
        </w:rPr>
        <w:t>201</w:t>
      </w:r>
      <w:r w:rsidR="00F341C4">
        <w:rPr>
          <w:rFonts w:ascii="Times New Roman" w:hAnsi="Times New Roman"/>
          <w:sz w:val="24"/>
          <w:szCs w:val="24"/>
        </w:rPr>
        <w:t>6</w:t>
      </w:r>
      <w:r w:rsidRPr="001B5B27">
        <w:rPr>
          <w:rFonts w:ascii="Times New Roman" w:hAnsi="Times New Roman"/>
          <w:sz w:val="24"/>
          <w:szCs w:val="24"/>
        </w:rPr>
        <w:t>/201</w:t>
      </w:r>
      <w:r w:rsidR="00F341C4">
        <w:rPr>
          <w:rFonts w:ascii="Times New Roman" w:hAnsi="Times New Roman"/>
          <w:sz w:val="24"/>
          <w:szCs w:val="24"/>
        </w:rPr>
        <w:t>7</w:t>
      </w:r>
      <w:r w:rsidRPr="001B5B27">
        <w:rPr>
          <w:rFonts w:ascii="Times New Roman" w:hAnsi="Times New Roman"/>
          <w:sz w:val="24"/>
          <w:szCs w:val="24"/>
        </w:rPr>
        <w:t xml:space="preserve"> tanév II. félév</w:t>
      </w:r>
    </w:p>
    <w:p w:rsidR="00C20CCC" w:rsidRPr="001B5B27" w:rsidRDefault="00C20CCC" w:rsidP="0076232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C20CCC" w:rsidRPr="001B5B27" w:rsidRDefault="00C20CCC" w:rsidP="0076232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B5B27">
        <w:rPr>
          <w:rFonts w:ascii="Times New Roman" w:hAnsi="Times New Roman"/>
          <w:b/>
          <w:sz w:val="24"/>
          <w:szCs w:val="24"/>
        </w:rPr>
        <w:t xml:space="preserve">Tárgyfelelős: </w:t>
      </w:r>
      <w:proofErr w:type="spellStart"/>
      <w:r w:rsidRPr="001B5B27">
        <w:rPr>
          <w:rFonts w:ascii="Times New Roman" w:hAnsi="Times New Roman"/>
          <w:sz w:val="24"/>
          <w:szCs w:val="24"/>
        </w:rPr>
        <w:t>Gondosné</w:t>
      </w:r>
      <w:proofErr w:type="spellEnd"/>
      <w:r w:rsidRPr="001B5B27">
        <w:rPr>
          <w:rFonts w:ascii="Times New Roman" w:hAnsi="Times New Roman"/>
          <w:sz w:val="24"/>
          <w:szCs w:val="24"/>
        </w:rPr>
        <w:t xml:space="preserve"> Dr. Pusztahelyi Réka</w:t>
      </w:r>
      <w:r w:rsidRPr="001B5B27">
        <w:rPr>
          <w:rFonts w:ascii="Times New Roman" w:hAnsi="Times New Roman"/>
          <w:b/>
          <w:sz w:val="24"/>
          <w:szCs w:val="24"/>
        </w:rPr>
        <w:t xml:space="preserve">, </w:t>
      </w:r>
      <w:r w:rsidRPr="001B5B27">
        <w:rPr>
          <w:rFonts w:ascii="Times New Roman" w:hAnsi="Times New Roman"/>
          <w:sz w:val="24"/>
          <w:szCs w:val="24"/>
        </w:rPr>
        <w:t xml:space="preserve">egyetemi </w:t>
      </w:r>
      <w:r>
        <w:rPr>
          <w:rFonts w:ascii="Times New Roman" w:hAnsi="Times New Roman"/>
          <w:sz w:val="24"/>
          <w:szCs w:val="24"/>
        </w:rPr>
        <w:t>adjunktus</w:t>
      </w:r>
    </w:p>
    <w:p w:rsidR="00C20CCC" w:rsidRPr="001B5B27" w:rsidRDefault="00C20CCC" w:rsidP="0076232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B5B27">
        <w:rPr>
          <w:rFonts w:ascii="Times New Roman" w:hAnsi="Times New Roman"/>
          <w:b/>
          <w:sz w:val="24"/>
          <w:szCs w:val="24"/>
        </w:rPr>
        <w:t>Tárgyfelelős intézet/tanszék:</w:t>
      </w:r>
      <w:r w:rsidRPr="001B5B27">
        <w:rPr>
          <w:rFonts w:ascii="Times New Roman" w:hAnsi="Times New Roman"/>
          <w:sz w:val="24"/>
          <w:szCs w:val="24"/>
        </w:rPr>
        <w:t xml:space="preserve"> Polgári Jogi Tanszék</w:t>
      </w:r>
    </w:p>
    <w:p w:rsidR="00C20CCC" w:rsidRPr="001B5B27" w:rsidRDefault="00C20CCC" w:rsidP="00762321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1B5B27">
        <w:rPr>
          <w:rFonts w:ascii="Times New Roman" w:hAnsi="Times New Roman"/>
          <w:b/>
          <w:sz w:val="24"/>
          <w:szCs w:val="24"/>
        </w:rPr>
        <w:t xml:space="preserve">Tantárgy oktatója: </w:t>
      </w:r>
      <w:proofErr w:type="spellStart"/>
      <w:r w:rsidRPr="001B5B27">
        <w:rPr>
          <w:rFonts w:ascii="Times New Roman" w:hAnsi="Times New Roman"/>
          <w:sz w:val="24"/>
          <w:szCs w:val="24"/>
        </w:rPr>
        <w:t>Gondosné</w:t>
      </w:r>
      <w:proofErr w:type="spellEnd"/>
      <w:r w:rsidRPr="001B5B27">
        <w:rPr>
          <w:rFonts w:ascii="Times New Roman" w:hAnsi="Times New Roman"/>
          <w:sz w:val="24"/>
          <w:szCs w:val="24"/>
        </w:rPr>
        <w:t xml:space="preserve"> Dr. Pusztahelyi Réka</w:t>
      </w:r>
      <w:r w:rsidRPr="001B5B27">
        <w:rPr>
          <w:rFonts w:ascii="Times New Roman" w:hAnsi="Times New Roman"/>
          <w:b/>
          <w:sz w:val="24"/>
          <w:szCs w:val="24"/>
        </w:rPr>
        <w:t xml:space="preserve">, </w:t>
      </w:r>
      <w:r w:rsidRPr="001B5B27">
        <w:rPr>
          <w:rFonts w:ascii="Times New Roman" w:hAnsi="Times New Roman"/>
          <w:sz w:val="24"/>
          <w:szCs w:val="24"/>
        </w:rPr>
        <w:t xml:space="preserve">egyetemi </w:t>
      </w:r>
      <w:r>
        <w:rPr>
          <w:rFonts w:ascii="Times New Roman" w:hAnsi="Times New Roman"/>
          <w:sz w:val="24"/>
          <w:szCs w:val="24"/>
        </w:rPr>
        <w:t>adjunktus</w:t>
      </w:r>
    </w:p>
    <w:p w:rsidR="00C20CCC" w:rsidRPr="001B5B27" w:rsidRDefault="00C20CCC" w:rsidP="00762321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1B5B27">
        <w:rPr>
          <w:rFonts w:ascii="Times New Roman" w:hAnsi="Times New Roman"/>
          <w:b/>
          <w:sz w:val="24"/>
          <w:szCs w:val="24"/>
        </w:rPr>
        <w:t xml:space="preserve">Előtanulmányi kötelezettség: </w:t>
      </w:r>
      <w:r w:rsidRPr="001B5B27">
        <w:rPr>
          <w:rFonts w:ascii="Times New Roman" w:hAnsi="Times New Roman"/>
          <w:sz w:val="24"/>
          <w:szCs w:val="24"/>
        </w:rPr>
        <w:t>-</w:t>
      </w:r>
    </w:p>
    <w:p w:rsidR="00C20CCC" w:rsidRPr="001B5B27" w:rsidRDefault="00C20CCC" w:rsidP="0076232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B5B27">
        <w:rPr>
          <w:rFonts w:ascii="Times New Roman" w:hAnsi="Times New Roman"/>
          <w:b/>
          <w:sz w:val="24"/>
          <w:szCs w:val="24"/>
        </w:rPr>
        <w:t>Egyidejű felvétel: -</w:t>
      </w:r>
    </w:p>
    <w:p w:rsidR="00C20CCC" w:rsidRPr="001B5B27" w:rsidRDefault="00C20CCC" w:rsidP="0076232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B5B27">
        <w:rPr>
          <w:rFonts w:ascii="Times New Roman" w:hAnsi="Times New Roman"/>
          <w:b/>
          <w:sz w:val="24"/>
          <w:szCs w:val="24"/>
        </w:rPr>
        <w:t xml:space="preserve">Óraszám/hét vagy Óraszám/félév: </w:t>
      </w:r>
      <w:r w:rsidR="00F341C4">
        <w:rPr>
          <w:rFonts w:ascii="Times New Roman" w:hAnsi="Times New Roman"/>
          <w:sz w:val="24"/>
          <w:szCs w:val="24"/>
        </w:rPr>
        <w:t>heti 1 óra</w:t>
      </w:r>
    </w:p>
    <w:p w:rsidR="00C20CCC" w:rsidRPr="001B5B27" w:rsidRDefault="00C20CCC" w:rsidP="0076232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B5B27">
        <w:rPr>
          <w:rFonts w:ascii="Times New Roman" w:hAnsi="Times New Roman"/>
          <w:b/>
          <w:sz w:val="24"/>
          <w:szCs w:val="24"/>
        </w:rPr>
        <w:t xml:space="preserve">Számonkérés módja: </w:t>
      </w:r>
      <w:r w:rsidRPr="001B5B27">
        <w:rPr>
          <w:rFonts w:ascii="Times New Roman" w:hAnsi="Times New Roman"/>
          <w:sz w:val="24"/>
          <w:szCs w:val="24"/>
        </w:rPr>
        <w:t>aláírás</w:t>
      </w:r>
    </w:p>
    <w:p w:rsidR="00C20CCC" w:rsidRPr="001B5B27" w:rsidRDefault="00C20CCC" w:rsidP="0076232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B5B27">
        <w:rPr>
          <w:rFonts w:ascii="Times New Roman" w:hAnsi="Times New Roman"/>
          <w:b/>
          <w:sz w:val="24"/>
          <w:szCs w:val="24"/>
        </w:rPr>
        <w:t>Kreditpont:</w:t>
      </w:r>
      <w:r w:rsidRPr="001B5B27">
        <w:rPr>
          <w:rFonts w:ascii="Times New Roman" w:hAnsi="Times New Roman"/>
          <w:sz w:val="24"/>
          <w:szCs w:val="24"/>
        </w:rPr>
        <w:t xml:space="preserve"> -</w:t>
      </w:r>
    </w:p>
    <w:p w:rsidR="00C20CCC" w:rsidRPr="001B5B27" w:rsidRDefault="00C20CCC" w:rsidP="0076232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C20CCC" w:rsidRPr="001B5B27" w:rsidRDefault="00C20CCC" w:rsidP="00762321">
      <w:pPr>
        <w:pStyle w:val="bek2"/>
        <w:spacing w:line="240" w:lineRule="auto"/>
        <w:rPr>
          <w:sz w:val="24"/>
          <w:szCs w:val="24"/>
        </w:rPr>
      </w:pPr>
      <w:r w:rsidRPr="001B5B27">
        <w:rPr>
          <w:b/>
          <w:sz w:val="24"/>
          <w:szCs w:val="24"/>
        </w:rPr>
        <w:t>1.</w:t>
      </w:r>
      <w:r w:rsidRPr="001B5B27">
        <w:rPr>
          <w:b/>
          <w:sz w:val="24"/>
          <w:szCs w:val="24"/>
        </w:rPr>
        <w:tab/>
        <w:t>A tantárgy feladata és célja</w:t>
      </w:r>
    </w:p>
    <w:p w:rsidR="00C20CCC" w:rsidRPr="001B5B27" w:rsidRDefault="00C20CCC" w:rsidP="001B5B27">
      <w:pPr>
        <w:pStyle w:val="bek2"/>
        <w:spacing w:line="240" w:lineRule="auto"/>
        <w:rPr>
          <w:sz w:val="24"/>
          <w:szCs w:val="24"/>
        </w:rPr>
      </w:pPr>
      <w:r w:rsidRPr="001B5B27">
        <w:rPr>
          <w:sz w:val="24"/>
          <w:szCs w:val="24"/>
        </w:rPr>
        <w:tab/>
        <w:t xml:space="preserve">A záróvizsga felkészítő célja, hogy az záróvizsga követelményekhez igazodva röviden átismételje a polgári jogi joganyagot. Az záróvizsga felkészítő oly módon nyújt segítséget a hallgatók számára, hogy tömörítve rendszerezi az egyes tételekhez tartozó anyagot, áttekinti a vonatkozó jogszabályokat, kitér a </w:t>
      </w:r>
      <w:proofErr w:type="spellStart"/>
      <w:proofErr w:type="gramStart"/>
      <w:r w:rsidRPr="001B5B27">
        <w:rPr>
          <w:sz w:val="24"/>
          <w:szCs w:val="24"/>
        </w:rPr>
        <w:t>problémásabb</w:t>
      </w:r>
      <w:proofErr w:type="spellEnd"/>
      <w:proofErr w:type="gramEnd"/>
      <w:r w:rsidRPr="001B5B27">
        <w:rPr>
          <w:sz w:val="24"/>
          <w:szCs w:val="24"/>
        </w:rPr>
        <w:t xml:space="preserve"> vagy </w:t>
      </w:r>
      <w:proofErr w:type="spellStart"/>
      <w:r w:rsidRPr="001B5B27">
        <w:rPr>
          <w:sz w:val="24"/>
          <w:szCs w:val="24"/>
        </w:rPr>
        <w:t>hangsúlyozottabban</w:t>
      </w:r>
      <w:proofErr w:type="spellEnd"/>
      <w:r w:rsidRPr="001B5B27">
        <w:rPr>
          <w:sz w:val="24"/>
          <w:szCs w:val="24"/>
        </w:rPr>
        <w:t xml:space="preserve"> jelentkező jogintézményekre, valamint felhívja a figyelmet az időközben bekövetkezett jogszabályi módosításokra.</w:t>
      </w:r>
    </w:p>
    <w:p w:rsidR="00C20CCC" w:rsidRPr="001B5B27" w:rsidRDefault="00C20CCC" w:rsidP="001B5B27">
      <w:pPr>
        <w:pStyle w:val="bek2"/>
        <w:spacing w:line="240" w:lineRule="auto"/>
        <w:rPr>
          <w:sz w:val="24"/>
          <w:szCs w:val="24"/>
        </w:rPr>
      </w:pPr>
    </w:p>
    <w:p w:rsidR="00C20CCC" w:rsidRDefault="00C20CCC" w:rsidP="00762321">
      <w:pPr>
        <w:pStyle w:val="bek2"/>
        <w:spacing w:line="240" w:lineRule="auto"/>
        <w:rPr>
          <w:b/>
          <w:sz w:val="24"/>
          <w:szCs w:val="24"/>
        </w:rPr>
      </w:pPr>
      <w:r w:rsidRPr="001B5B27">
        <w:rPr>
          <w:b/>
          <w:sz w:val="24"/>
          <w:szCs w:val="24"/>
        </w:rPr>
        <w:t xml:space="preserve">2. </w:t>
      </w:r>
      <w:r w:rsidRPr="001B5B27">
        <w:rPr>
          <w:b/>
          <w:sz w:val="24"/>
          <w:szCs w:val="24"/>
        </w:rPr>
        <w:tab/>
        <w:t>A tantárgy tematikus leírása</w:t>
      </w:r>
    </w:p>
    <w:p w:rsidR="00660ADE" w:rsidRDefault="00660ADE" w:rsidP="00762321">
      <w:pPr>
        <w:pStyle w:val="bek2"/>
        <w:spacing w:line="240" w:lineRule="auto"/>
        <w:rPr>
          <w:b/>
          <w:sz w:val="24"/>
          <w:szCs w:val="24"/>
        </w:rPr>
      </w:pPr>
    </w:p>
    <w:p w:rsidR="00221B4E" w:rsidRDefault="00221B4E" w:rsidP="00762321">
      <w:pPr>
        <w:pStyle w:val="bek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Az előadások ideje és helye: </w:t>
      </w:r>
      <w:r w:rsidR="00EC663E">
        <w:rPr>
          <w:b/>
          <w:sz w:val="24"/>
          <w:szCs w:val="24"/>
        </w:rPr>
        <w:t xml:space="preserve">Csütörtök 12-13-ig – </w:t>
      </w:r>
      <w:proofErr w:type="gramStart"/>
      <w:r w:rsidR="00EC663E">
        <w:rPr>
          <w:b/>
          <w:sz w:val="24"/>
          <w:szCs w:val="24"/>
        </w:rPr>
        <w:t>A</w:t>
      </w:r>
      <w:proofErr w:type="gramEnd"/>
      <w:r w:rsidR="00EC663E">
        <w:rPr>
          <w:b/>
          <w:sz w:val="24"/>
          <w:szCs w:val="24"/>
        </w:rPr>
        <w:t>/1. 317.</w:t>
      </w:r>
      <w:bookmarkStart w:id="1" w:name="_GoBack"/>
      <w:bookmarkEnd w:id="1"/>
    </w:p>
    <w:p w:rsidR="00221B4E" w:rsidRPr="001B5B27" w:rsidRDefault="00221B4E" w:rsidP="00762321">
      <w:pPr>
        <w:pStyle w:val="bek2"/>
        <w:spacing w:line="240" w:lineRule="auto"/>
        <w:rPr>
          <w:b/>
          <w:sz w:val="24"/>
          <w:szCs w:val="24"/>
        </w:rPr>
      </w:pPr>
    </w:p>
    <w:p w:rsidR="00C20CCC" w:rsidRPr="001B5B27" w:rsidRDefault="00C20CCC" w:rsidP="001B5B27">
      <w:pPr>
        <w:pStyle w:val="Listaszerbekezds"/>
        <w:numPr>
          <w:ilvl w:val="0"/>
          <w:numId w:val="2"/>
        </w:numPr>
        <w:spacing w:after="0"/>
        <w:jc w:val="left"/>
        <w:rPr>
          <w:rFonts w:ascii="Times New Roman" w:hAnsi="Times New Roman"/>
          <w:bCs/>
          <w:sz w:val="24"/>
          <w:szCs w:val="24"/>
          <w:lang w:eastAsia="hu-HU"/>
        </w:rPr>
      </w:pPr>
      <w:r w:rsidRPr="001B5B27">
        <w:rPr>
          <w:rFonts w:ascii="Times New Roman" w:hAnsi="Times New Roman"/>
          <w:bCs/>
          <w:sz w:val="24"/>
          <w:szCs w:val="24"/>
          <w:lang w:eastAsia="hu-HU"/>
        </w:rPr>
        <w:t>Általános rész</w:t>
      </w:r>
    </w:p>
    <w:p w:rsidR="00C20CCC" w:rsidRPr="001B5B27" w:rsidRDefault="00C20CCC" w:rsidP="001B5B27">
      <w:pPr>
        <w:pStyle w:val="Listaszerbekezds"/>
        <w:numPr>
          <w:ilvl w:val="0"/>
          <w:numId w:val="2"/>
        </w:numPr>
        <w:spacing w:after="0"/>
        <w:jc w:val="left"/>
        <w:rPr>
          <w:rFonts w:ascii="Times New Roman" w:hAnsi="Times New Roman"/>
          <w:bCs/>
          <w:sz w:val="24"/>
          <w:szCs w:val="24"/>
          <w:lang w:eastAsia="hu-HU"/>
        </w:rPr>
      </w:pPr>
      <w:r w:rsidRPr="001B5B27">
        <w:rPr>
          <w:rFonts w:ascii="Times New Roman" w:hAnsi="Times New Roman"/>
          <w:bCs/>
          <w:sz w:val="24"/>
          <w:szCs w:val="24"/>
          <w:lang w:eastAsia="hu-HU"/>
        </w:rPr>
        <w:t>Személyek joga</w:t>
      </w:r>
    </w:p>
    <w:p w:rsidR="00C20CCC" w:rsidRPr="001B5B27" w:rsidRDefault="00C20CCC" w:rsidP="001B5B27">
      <w:pPr>
        <w:pStyle w:val="Listaszerbekezds"/>
        <w:numPr>
          <w:ilvl w:val="0"/>
          <w:numId w:val="2"/>
        </w:numPr>
        <w:spacing w:after="0"/>
        <w:jc w:val="left"/>
        <w:rPr>
          <w:rFonts w:ascii="Times New Roman" w:hAnsi="Times New Roman"/>
          <w:bCs/>
          <w:sz w:val="24"/>
          <w:szCs w:val="24"/>
          <w:lang w:eastAsia="hu-HU"/>
        </w:rPr>
      </w:pPr>
      <w:r w:rsidRPr="001B5B27">
        <w:rPr>
          <w:rFonts w:ascii="Times New Roman" w:hAnsi="Times New Roman"/>
          <w:bCs/>
          <w:sz w:val="24"/>
          <w:szCs w:val="24"/>
          <w:lang w:eastAsia="hu-HU"/>
        </w:rPr>
        <w:t>Szellemi alkotások joga</w:t>
      </w:r>
    </w:p>
    <w:p w:rsidR="00C20CCC" w:rsidRPr="001B5B27" w:rsidRDefault="00C20CCC" w:rsidP="001B5B27">
      <w:pPr>
        <w:pStyle w:val="Listaszerbekezds"/>
        <w:numPr>
          <w:ilvl w:val="0"/>
          <w:numId w:val="2"/>
        </w:numPr>
        <w:spacing w:after="0"/>
        <w:jc w:val="left"/>
        <w:rPr>
          <w:rFonts w:ascii="Times New Roman" w:hAnsi="Times New Roman"/>
          <w:bCs/>
          <w:sz w:val="24"/>
          <w:szCs w:val="24"/>
          <w:lang w:eastAsia="hu-HU"/>
        </w:rPr>
      </w:pPr>
      <w:r w:rsidRPr="001B5B27">
        <w:rPr>
          <w:rFonts w:ascii="Times New Roman" w:hAnsi="Times New Roman"/>
          <w:bCs/>
          <w:sz w:val="24"/>
          <w:szCs w:val="24"/>
          <w:lang w:eastAsia="hu-HU"/>
        </w:rPr>
        <w:t>Dologi jog</w:t>
      </w:r>
    </w:p>
    <w:p w:rsidR="00C20CCC" w:rsidRPr="001B5B27" w:rsidRDefault="00C20CCC" w:rsidP="001B5B27">
      <w:pPr>
        <w:pStyle w:val="Listaszerbekezds"/>
        <w:numPr>
          <w:ilvl w:val="0"/>
          <w:numId w:val="2"/>
        </w:numPr>
        <w:spacing w:after="0"/>
        <w:jc w:val="left"/>
        <w:rPr>
          <w:rFonts w:ascii="Times New Roman" w:hAnsi="Times New Roman"/>
          <w:bCs/>
          <w:sz w:val="24"/>
          <w:szCs w:val="24"/>
          <w:lang w:eastAsia="hu-HU"/>
        </w:rPr>
      </w:pPr>
      <w:r w:rsidRPr="001B5B27">
        <w:rPr>
          <w:rFonts w:ascii="Times New Roman" w:hAnsi="Times New Roman"/>
          <w:bCs/>
          <w:sz w:val="24"/>
          <w:szCs w:val="24"/>
          <w:lang w:eastAsia="hu-HU"/>
        </w:rPr>
        <w:t>Öröklési jog</w:t>
      </w:r>
    </w:p>
    <w:p w:rsidR="00C20CCC" w:rsidRPr="001B5B27" w:rsidRDefault="00C20CCC" w:rsidP="001B5B27">
      <w:pPr>
        <w:pStyle w:val="Listaszerbekezds"/>
        <w:numPr>
          <w:ilvl w:val="0"/>
          <w:numId w:val="2"/>
        </w:numPr>
        <w:spacing w:after="0"/>
        <w:jc w:val="left"/>
        <w:rPr>
          <w:rFonts w:ascii="Times New Roman" w:hAnsi="Times New Roman"/>
          <w:bCs/>
          <w:sz w:val="24"/>
          <w:szCs w:val="24"/>
          <w:lang w:eastAsia="hu-HU"/>
        </w:rPr>
      </w:pPr>
      <w:r w:rsidRPr="001B5B27">
        <w:rPr>
          <w:rFonts w:ascii="Times New Roman" w:hAnsi="Times New Roman"/>
          <w:bCs/>
          <w:sz w:val="24"/>
          <w:szCs w:val="24"/>
          <w:lang w:eastAsia="hu-HU"/>
        </w:rPr>
        <w:t>Kötelmi jog közös szabályai</w:t>
      </w:r>
    </w:p>
    <w:p w:rsidR="00C20CCC" w:rsidRPr="001B5B27" w:rsidRDefault="00C20CCC" w:rsidP="001B5B27">
      <w:pPr>
        <w:pStyle w:val="Listaszerbekezds"/>
        <w:numPr>
          <w:ilvl w:val="0"/>
          <w:numId w:val="2"/>
        </w:numPr>
        <w:spacing w:after="0"/>
        <w:jc w:val="left"/>
        <w:rPr>
          <w:rFonts w:ascii="Times New Roman" w:hAnsi="Times New Roman"/>
          <w:bCs/>
          <w:sz w:val="24"/>
          <w:szCs w:val="24"/>
          <w:lang w:eastAsia="hu-HU"/>
        </w:rPr>
      </w:pPr>
      <w:r w:rsidRPr="001B5B27">
        <w:rPr>
          <w:rFonts w:ascii="Times New Roman" w:hAnsi="Times New Roman"/>
          <w:bCs/>
          <w:sz w:val="24"/>
          <w:szCs w:val="24"/>
          <w:lang w:eastAsia="hu-HU"/>
        </w:rPr>
        <w:t>Szerződéstan</w:t>
      </w:r>
    </w:p>
    <w:p w:rsidR="00C20CCC" w:rsidRPr="001B5B27" w:rsidRDefault="00C20CCC" w:rsidP="001B5B27">
      <w:pPr>
        <w:pStyle w:val="Listaszerbekezds"/>
        <w:numPr>
          <w:ilvl w:val="0"/>
          <w:numId w:val="2"/>
        </w:numPr>
        <w:spacing w:after="0"/>
        <w:jc w:val="left"/>
        <w:rPr>
          <w:rFonts w:ascii="Times New Roman" w:hAnsi="Times New Roman"/>
          <w:bCs/>
          <w:sz w:val="24"/>
          <w:szCs w:val="24"/>
          <w:lang w:eastAsia="hu-HU"/>
        </w:rPr>
      </w:pPr>
      <w:r w:rsidRPr="001B5B27">
        <w:rPr>
          <w:rFonts w:ascii="Times New Roman" w:hAnsi="Times New Roman"/>
          <w:bCs/>
          <w:sz w:val="24"/>
          <w:szCs w:val="24"/>
          <w:lang w:eastAsia="hu-HU"/>
        </w:rPr>
        <w:t>Felelősségtan</w:t>
      </w:r>
    </w:p>
    <w:p w:rsidR="00C20CCC" w:rsidRDefault="00C20CCC" w:rsidP="00544BE5">
      <w:pPr>
        <w:pStyle w:val="Listaszerbekezds"/>
        <w:numPr>
          <w:ilvl w:val="0"/>
          <w:numId w:val="2"/>
        </w:numPr>
        <w:spacing w:after="0"/>
        <w:jc w:val="left"/>
        <w:rPr>
          <w:rFonts w:ascii="Times New Roman" w:hAnsi="Times New Roman"/>
          <w:bCs/>
          <w:sz w:val="24"/>
          <w:szCs w:val="24"/>
          <w:lang w:eastAsia="hu-HU"/>
        </w:rPr>
      </w:pPr>
      <w:r w:rsidRPr="001B5B27">
        <w:rPr>
          <w:rFonts w:ascii="Times New Roman" w:hAnsi="Times New Roman"/>
          <w:bCs/>
          <w:sz w:val="24"/>
          <w:szCs w:val="24"/>
          <w:lang w:eastAsia="hu-HU"/>
        </w:rPr>
        <w:t>Szerződési alaptípusok</w:t>
      </w:r>
    </w:p>
    <w:p w:rsidR="00C20CCC" w:rsidRPr="001B5B27" w:rsidRDefault="00C20CCC" w:rsidP="0076232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C20CCC" w:rsidRPr="001B5B27" w:rsidRDefault="00C20CCC" w:rsidP="00762321">
      <w:pPr>
        <w:tabs>
          <w:tab w:val="left" w:pos="0"/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1B5B27">
        <w:rPr>
          <w:rFonts w:ascii="Times New Roman" w:hAnsi="Times New Roman"/>
          <w:b/>
          <w:sz w:val="24"/>
          <w:szCs w:val="24"/>
        </w:rPr>
        <w:t xml:space="preserve">3. </w:t>
      </w:r>
      <w:r w:rsidRPr="001B5B27">
        <w:rPr>
          <w:rFonts w:ascii="Times New Roman" w:hAnsi="Times New Roman"/>
          <w:b/>
          <w:sz w:val="24"/>
          <w:szCs w:val="24"/>
        </w:rPr>
        <w:tab/>
        <w:t xml:space="preserve">Félévközi számonkérés módja vagy Aláírás feltétele vagy </w:t>
      </w:r>
      <w:proofErr w:type="gramStart"/>
      <w:r w:rsidRPr="001B5B27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1B5B27">
        <w:rPr>
          <w:rFonts w:ascii="Times New Roman" w:hAnsi="Times New Roman"/>
          <w:b/>
          <w:sz w:val="24"/>
          <w:szCs w:val="24"/>
        </w:rPr>
        <w:t xml:space="preserve"> félév elfogadásának feltételei</w:t>
      </w:r>
    </w:p>
    <w:p w:rsidR="00C20CCC" w:rsidRPr="001B5B27" w:rsidRDefault="00C20CCC" w:rsidP="00762321">
      <w:pPr>
        <w:tabs>
          <w:tab w:val="left" w:pos="0"/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1B5B27">
        <w:rPr>
          <w:rFonts w:ascii="Times New Roman" w:hAnsi="Times New Roman"/>
          <w:sz w:val="24"/>
          <w:szCs w:val="24"/>
        </w:rPr>
        <w:t>Nincs.</w:t>
      </w:r>
    </w:p>
    <w:p w:rsidR="00C20CCC" w:rsidRPr="001B5B27" w:rsidRDefault="00C20CCC" w:rsidP="00762321">
      <w:pPr>
        <w:tabs>
          <w:tab w:val="left" w:pos="0"/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</w:p>
    <w:p w:rsidR="00C20CCC" w:rsidRPr="001B5B27" w:rsidRDefault="00C20CCC" w:rsidP="00762321">
      <w:pPr>
        <w:tabs>
          <w:tab w:val="left" w:pos="0"/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1B5B27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1B5B27">
        <w:rPr>
          <w:rFonts w:ascii="Times New Roman" w:hAnsi="Times New Roman"/>
          <w:b/>
          <w:sz w:val="24"/>
          <w:szCs w:val="24"/>
        </w:rPr>
        <w:tab/>
        <w:t>Vizsgakövetelmények leírása vagy Vizsgára bocsátás feltételei vagy Számonkérés követelményei</w:t>
      </w:r>
    </w:p>
    <w:p w:rsidR="00C20CCC" w:rsidRPr="001B5B27" w:rsidRDefault="00C20CCC" w:rsidP="001B5B27">
      <w:pPr>
        <w:ind w:firstLine="426"/>
        <w:rPr>
          <w:rFonts w:ascii="Times New Roman" w:hAnsi="Times New Roman"/>
          <w:sz w:val="24"/>
          <w:szCs w:val="24"/>
        </w:rPr>
      </w:pPr>
      <w:r w:rsidRPr="001B5B27">
        <w:rPr>
          <w:rFonts w:ascii="Times New Roman" w:hAnsi="Times New Roman"/>
          <w:sz w:val="24"/>
          <w:szCs w:val="24"/>
        </w:rPr>
        <w:t>Nincs.</w:t>
      </w:r>
    </w:p>
    <w:p w:rsidR="00C20CCC" w:rsidRPr="00B00D36" w:rsidRDefault="00C20CCC" w:rsidP="009B73D4">
      <w:pPr>
        <w:tabs>
          <w:tab w:val="left" w:pos="0"/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</w:p>
    <w:p w:rsidR="00C20CCC" w:rsidRPr="00B00D36" w:rsidRDefault="00C20CCC" w:rsidP="00762321">
      <w:pPr>
        <w:pStyle w:val="bek2"/>
        <w:spacing w:line="240" w:lineRule="auto"/>
        <w:rPr>
          <w:b/>
          <w:sz w:val="24"/>
          <w:szCs w:val="24"/>
        </w:rPr>
      </w:pPr>
      <w:r w:rsidRPr="00B00D36">
        <w:rPr>
          <w:b/>
          <w:sz w:val="24"/>
          <w:szCs w:val="24"/>
        </w:rPr>
        <w:t>5.</w:t>
      </w:r>
      <w:r w:rsidRPr="00B00D36">
        <w:rPr>
          <w:b/>
          <w:sz w:val="24"/>
          <w:szCs w:val="24"/>
        </w:rPr>
        <w:tab/>
        <w:t>Kötelező tananyag</w:t>
      </w:r>
    </w:p>
    <w:p w:rsidR="00150E00" w:rsidRPr="00150E00" w:rsidRDefault="00150E00" w:rsidP="00150E00">
      <w:pPr>
        <w:ind w:left="360"/>
        <w:rPr>
          <w:rFonts w:ascii="Times New Roman" w:hAnsi="Times New Roman"/>
          <w:color w:val="FF0000"/>
          <w:sz w:val="24"/>
          <w:szCs w:val="24"/>
        </w:rPr>
      </w:pPr>
      <w:r w:rsidRPr="00150E00">
        <w:rPr>
          <w:rFonts w:ascii="Times New Roman" w:hAnsi="Times New Roman"/>
          <w:color w:val="FF0000"/>
          <w:sz w:val="24"/>
          <w:szCs w:val="24"/>
        </w:rPr>
        <w:t xml:space="preserve">- Kriston Edit – Sápi Edit – Tóth Gergő: Jogi alapismeretek (ideiglenes jegyzet) </w:t>
      </w:r>
      <w:proofErr w:type="spellStart"/>
      <w:r w:rsidRPr="00150E00">
        <w:rPr>
          <w:rFonts w:ascii="Times New Roman" w:hAnsi="Times New Roman"/>
          <w:color w:val="FF0000"/>
          <w:sz w:val="24"/>
          <w:szCs w:val="24"/>
        </w:rPr>
        <w:t>Novotni</w:t>
      </w:r>
      <w:proofErr w:type="spellEnd"/>
      <w:r w:rsidRPr="00150E00">
        <w:rPr>
          <w:rFonts w:ascii="Times New Roman" w:hAnsi="Times New Roman"/>
          <w:color w:val="FF0000"/>
          <w:sz w:val="24"/>
          <w:szCs w:val="24"/>
        </w:rPr>
        <w:t xml:space="preserve"> Kiadó 2016. elektronikusan közzétett: </w:t>
      </w:r>
      <w:hyperlink r:id="rId5" w:history="1">
        <w:r w:rsidRPr="00150E00">
          <w:rPr>
            <w:rStyle w:val="Hiperhivatkozs"/>
            <w:rFonts w:ascii="Times New Roman" w:hAnsi="Times New Roman"/>
            <w:color w:val="FF0000"/>
            <w:sz w:val="24"/>
            <w:szCs w:val="24"/>
          </w:rPr>
          <w:t>http://jogikar.uni-miskolc.hu/polgari_jogi_tanszek_tansegedletek</w:t>
        </w:r>
      </w:hyperlink>
      <w:r w:rsidRPr="00150E00">
        <w:rPr>
          <w:rFonts w:ascii="Times New Roman" w:hAnsi="Times New Roman"/>
          <w:color w:val="FF0000"/>
          <w:sz w:val="24"/>
          <w:szCs w:val="24"/>
        </w:rPr>
        <w:t xml:space="preserve"> oldalon</w:t>
      </w:r>
    </w:p>
    <w:p w:rsidR="00C20CCC" w:rsidRPr="00150E00" w:rsidRDefault="00C20CCC" w:rsidP="00762321">
      <w:pPr>
        <w:tabs>
          <w:tab w:val="left" w:pos="0"/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</w:p>
    <w:p w:rsidR="00C20CCC" w:rsidRPr="001B5B27" w:rsidRDefault="00C20CCC" w:rsidP="00762321">
      <w:pPr>
        <w:pStyle w:val="bek2"/>
        <w:spacing w:line="240" w:lineRule="auto"/>
        <w:rPr>
          <w:b/>
          <w:sz w:val="24"/>
          <w:szCs w:val="24"/>
        </w:rPr>
      </w:pPr>
      <w:r w:rsidRPr="001B5B27">
        <w:rPr>
          <w:b/>
          <w:sz w:val="24"/>
          <w:szCs w:val="24"/>
        </w:rPr>
        <w:t xml:space="preserve">6. </w:t>
      </w:r>
      <w:r w:rsidRPr="001B5B27">
        <w:rPr>
          <w:b/>
          <w:sz w:val="24"/>
          <w:szCs w:val="24"/>
        </w:rPr>
        <w:tab/>
        <w:t>Ajánlott irodalom</w:t>
      </w:r>
    </w:p>
    <w:p w:rsidR="00C20CCC" w:rsidRPr="009D6EF0" w:rsidRDefault="00C20CCC" w:rsidP="00F91D4C">
      <w:pPr>
        <w:ind w:left="360"/>
        <w:rPr>
          <w:rFonts w:ascii="Times New Roman" w:hAnsi="Times New Roman"/>
          <w:sz w:val="24"/>
        </w:rPr>
      </w:pPr>
      <w:r w:rsidRPr="009D6EF0">
        <w:rPr>
          <w:rFonts w:ascii="Times New Roman" w:hAnsi="Times New Roman"/>
          <w:sz w:val="24"/>
        </w:rPr>
        <w:t xml:space="preserve">A Polgári Törvénykönyvről szóló 2013. évi V. tv. </w:t>
      </w:r>
      <w:proofErr w:type="gramStart"/>
      <w:r w:rsidRPr="009D6EF0">
        <w:rPr>
          <w:rFonts w:ascii="Times New Roman" w:hAnsi="Times New Roman"/>
          <w:sz w:val="24"/>
        </w:rPr>
        <w:t>tükrös</w:t>
      </w:r>
      <w:proofErr w:type="gramEnd"/>
      <w:r w:rsidRPr="009D6EF0">
        <w:rPr>
          <w:rFonts w:ascii="Times New Roman" w:hAnsi="Times New Roman"/>
          <w:sz w:val="24"/>
        </w:rPr>
        <w:t xml:space="preserve"> szerkezetb</w:t>
      </w:r>
      <w:r>
        <w:rPr>
          <w:rFonts w:ascii="Times New Roman" w:hAnsi="Times New Roman"/>
          <w:sz w:val="24"/>
        </w:rPr>
        <w:t>en (</w:t>
      </w:r>
      <w:proofErr w:type="spellStart"/>
      <w:r>
        <w:rPr>
          <w:rFonts w:ascii="Times New Roman" w:hAnsi="Times New Roman"/>
          <w:sz w:val="24"/>
        </w:rPr>
        <w:t>Novotni</w:t>
      </w:r>
      <w:proofErr w:type="spellEnd"/>
      <w:r>
        <w:rPr>
          <w:rFonts w:ascii="Times New Roman" w:hAnsi="Times New Roman"/>
          <w:sz w:val="24"/>
        </w:rPr>
        <w:t xml:space="preserve"> Kiadó, Miskolc, 2014</w:t>
      </w:r>
      <w:r w:rsidRPr="009D6EF0">
        <w:rPr>
          <w:rFonts w:ascii="Times New Roman" w:hAnsi="Times New Roman"/>
          <w:sz w:val="24"/>
        </w:rPr>
        <w:t xml:space="preserve">) </w:t>
      </w:r>
    </w:p>
    <w:p w:rsidR="00C20CCC" w:rsidRPr="001B5B27" w:rsidRDefault="00C20CCC" w:rsidP="00762321">
      <w:pPr>
        <w:pStyle w:val="bek2"/>
        <w:spacing w:line="240" w:lineRule="auto"/>
        <w:ind w:left="0" w:firstLine="0"/>
        <w:rPr>
          <w:sz w:val="24"/>
          <w:szCs w:val="24"/>
        </w:rPr>
      </w:pPr>
    </w:p>
    <w:p w:rsidR="00C20CCC" w:rsidRPr="001B5B27" w:rsidRDefault="00C20CCC" w:rsidP="00762321">
      <w:pPr>
        <w:pStyle w:val="bek2"/>
        <w:spacing w:line="240" w:lineRule="auto"/>
        <w:rPr>
          <w:sz w:val="24"/>
          <w:szCs w:val="24"/>
        </w:rPr>
      </w:pPr>
      <w:r w:rsidRPr="001B5B27">
        <w:rPr>
          <w:b/>
          <w:sz w:val="24"/>
          <w:szCs w:val="24"/>
        </w:rPr>
        <w:t xml:space="preserve">Egyéb tudnivalók: </w:t>
      </w:r>
      <w:r w:rsidRPr="001B5B27">
        <w:rPr>
          <w:sz w:val="24"/>
          <w:szCs w:val="24"/>
        </w:rPr>
        <w:t>-</w:t>
      </w:r>
    </w:p>
    <w:p w:rsidR="00C20CCC" w:rsidRPr="001B5B27" w:rsidRDefault="00C20CCC" w:rsidP="00762321">
      <w:pPr>
        <w:pStyle w:val="bek2"/>
        <w:spacing w:line="240" w:lineRule="auto"/>
        <w:rPr>
          <w:sz w:val="24"/>
          <w:szCs w:val="24"/>
        </w:rPr>
      </w:pPr>
    </w:p>
    <w:p w:rsidR="00C20CCC" w:rsidRPr="001B5B27" w:rsidRDefault="00F341C4" w:rsidP="00762321">
      <w:pPr>
        <w:pStyle w:val="tabl"/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Miskolc, 2017. január 30.</w:t>
      </w:r>
    </w:p>
    <w:p w:rsidR="00C20CCC" w:rsidRPr="001B5B27" w:rsidRDefault="00C20CCC" w:rsidP="00762321">
      <w:pPr>
        <w:pStyle w:val="tabl"/>
        <w:tabs>
          <w:tab w:val="left" w:pos="0"/>
        </w:tabs>
        <w:spacing w:line="240" w:lineRule="auto"/>
        <w:rPr>
          <w:szCs w:val="24"/>
        </w:rPr>
      </w:pPr>
      <w:r w:rsidRPr="001B5B27">
        <w:rPr>
          <w:szCs w:val="24"/>
        </w:rPr>
        <w:t>Polgári Jogi Tanszék</w:t>
      </w:r>
    </w:p>
    <w:p w:rsidR="00C20CCC" w:rsidRPr="001B5B27" w:rsidRDefault="00C20CCC">
      <w:pPr>
        <w:rPr>
          <w:rFonts w:ascii="Times New Roman" w:hAnsi="Times New Roman"/>
          <w:sz w:val="24"/>
          <w:szCs w:val="24"/>
        </w:rPr>
      </w:pPr>
    </w:p>
    <w:sectPr w:rsidR="00C20CCC" w:rsidRPr="001B5B27" w:rsidSect="002034A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5EB8"/>
    <w:multiLevelType w:val="hybridMultilevel"/>
    <w:tmpl w:val="0394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E7437"/>
    <w:multiLevelType w:val="hybridMultilevel"/>
    <w:tmpl w:val="85E422A6"/>
    <w:lvl w:ilvl="0" w:tplc="0A34E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21"/>
    <w:rsid w:val="00017D11"/>
    <w:rsid w:val="00093EE4"/>
    <w:rsid w:val="000C52B6"/>
    <w:rsid w:val="00150E00"/>
    <w:rsid w:val="001623A5"/>
    <w:rsid w:val="00177551"/>
    <w:rsid w:val="00182131"/>
    <w:rsid w:val="001A39BD"/>
    <w:rsid w:val="001B5B27"/>
    <w:rsid w:val="001E76D3"/>
    <w:rsid w:val="002034A9"/>
    <w:rsid w:val="00221B4E"/>
    <w:rsid w:val="00253C95"/>
    <w:rsid w:val="00265F2E"/>
    <w:rsid w:val="002E43DB"/>
    <w:rsid w:val="00386C3B"/>
    <w:rsid w:val="004A0332"/>
    <w:rsid w:val="00500260"/>
    <w:rsid w:val="00520086"/>
    <w:rsid w:val="00544BE5"/>
    <w:rsid w:val="00567424"/>
    <w:rsid w:val="005A0784"/>
    <w:rsid w:val="005E7B5B"/>
    <w:rsid w:val="006357B4"/>
    <w:rsid w:val="00647CEA"/>
    <w:rsid w:val="00660ADE"/>
    <w:rsid w:val="006A551F"/>
    <w:rsid w:val="006A6130"/>
    <w:rsid w:val="00732198"/>
    <w:rsid w:val="00732228"/>
    <w:rsid w:val="0074157C"/>
    <w:rsid w:val="00762321"/>
    <w:rsid w:val="00782961"/>
    <w:rsid w:val="00784C58"/>
    <w:rsid w:val="007944E1"/>
    <w:rsid w:val="007C3ADB"/>
    <w:rsid w:val="00842398"/>
    <w:rsid w:val="00876C28"/>
    <w:rsid w:val="00877C1C"/>
    <w:rsid w:val="00880D79"/>
    <w:rsid w:val="00891EFF"/>
    <w:rsid w:val="008D61A8"/>
    <w:rsid w:val="008D6252"/>
    <w:rsid w:val="00916CFB"/>
    <w:rsid w:val="0096174C"/>
    <w:rsid w:val="009B73D4"/>
    <w:rsid w:val="009D6EF0"/>
    <w:rsid w:val="00A348FB"/>
    <w:rsid w:val="00A34A1B"/>
    <w:rsid w:val="00A6532F"/>
    <w:rsid w:val="00A87E51"/>
    <w:rsid w:val="00A9652B"/>
    <w:rsid w:val="00B00D36"/>
    <w:rsid w:val="00BF15C8"/>
    <w:rsid w:val="00C2005B"/>
    <w:rsid w:val="00C20CCC"/>
    <w:rsid w:val="00C92A74"/>
    <w:rsid w:val="00CD7C41"/>
    <w:rsid w:val="00D414C0"/>
    <w:rsid w:val="00D624B2"/>
    <w:rsid w:val="00D7306A"/>
    <w:rsid w:val="00EC663E"/>
    <w:rsid w:val="00F00856"/>
    <w:rsid w:val="00F2281F"/>
    <w:rsid w:val="00F341C4"/>
    <w:rsid w:val="00F4557A"/>
    <w:rsid w:val="00F91D4C"/>
    <w:rsid w:val="00FA1AA7"/>
    <w:rsid w:val="00FA1B77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0BFA7"/>
  <w15:docId w15:val="{F5E05C06-9C79-4C8E-93C5-C50A237F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2321"/>
    <w:pPr>
      <w:spacing w:before="60" w:after="60"/>
      <w:jc w:val="both"/>
    </w:pPr>
    <w:rPr>
      <w:rFonts w:ascii="Garamond" w:eastAsia="Times New Roman" w:hAnsi="Garamond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762321"/>
    <w:pPr>
      <w:keepNext/>
      <w:shd w:val="clear" w:color="auto" w:fill="FFFFFF"/>
      <w:tabs>
        <w:tab w:val="left" w:pos="6804"/>
      </w:tabs>
      <w:spacing w:before="240" w:after="120"/>
      <w:ind w:left="60"/>
      <w:jc w:val="center"/>
      <w:outlineLvl w:val="1"/>
    </w:pPr>
    <w:rPr>
      <w:b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62321"/>
    <w:pPr>
      <w:spacing w:before="240" w:after="120"/>
      <w:ind w:left="680"/>
      <w:outlineLvl w:val="2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762321"/>
    <w:rPr>
      <w:rFonts w:ascii="Garamond" w:hAnsi="Garamond" w:cs="Times New Roman"/>
      <w:b/>
      <w:sz w:val="28"/>
      <w:szCs w:val="28"/>
      <w:shd w:val="clear" w:color="auto" w:fill="FFFFFF"/>
    </w:rPr>
  </w:style>
  <w:style w:type="character" w:customStyle="1" w:styleId="Cmsor3Char">
    <w:name w:val="Címsor 3 Char"/>
    <w:link w:val="Cmsor3"/>
    <w:uiPriority w:val="99"/>
    <w:locked/>
    <w:rsid w:val="00762321"/>
    <w:rPr>
      <w:rFonts w:ascii="Garamond" w:hAnsi="Garamond" w:cs="Times New Roman"/>
      <w:sz w:val="28"/>
      <w:szCs w:val="28"/>
    </w:rPr>
  </w:style>
  <w:style w:type="paragraph" w:customStyle="1" w:styleId="bek2">
    <w:name w:val="bek2"/>
    <w:basedOn w:val="Norml"/>
    <w:uiPriority w:val="99"/>
    <w:rsid w:val="00762321"/>
    <w:pPr>
      <w:spacing w:line="240" w:lineRule="atLeast"/>
      <w:ind w:left="426" w:hanging="426"/>
    </w:pPr>
    <w:rPr>
      <w:rFonts w:ascii="Times New Roman" w:hAnsi="Times New Roman"/>
      <w:sz w:val="26"/>
      <w:szCs w:val="20"/>
      <w:lang w:eastAsia="hu-HU"/>
    </w:rPr>
  </w:style>
  <w:style w:type="paragraph" w:customStyle="1" w:styleId="tabl">
    <w:name w:val="tabl"/>
    <w:basedOn w:val="Norml"/>
    <w:uiPriority w:val="99"/>
    <w:rsid w:val="00762321"/>
    <w:pPr>
      <w:spacing w:line="240" w:lineRule="atLeast"/>
    </w:pPr>
    <w:rPr>
      <w:rFonts w:ascii="Times New Roman" w:hAnsi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9B73D4"/>
    <w:pPr>
      <w:spacing w:before="0" w:after="0"/>
    </w:pPr>
    <w:rPr>
      <w:rFonts w:ascii="Times New Roman" w:hAnsi="Times New Roman"/>
      <w:szCs w:val="20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9B73D4"/>
    <w:rPr>
      <w:rFonts w:ascii="Times New Roman" w:hAnsi="Times New Roman" w:cs="Times New Roman"/>
      <w:sz w:val="20"/>
      <w:szCs w:val="20"/>
    </w:rPr>
  </w:style>
  <w:style w:type="character" w:styleId="Kiemels2">
    <w:name w:val="Strong"/>
    <w:uiPriority w:val="99"/>
    <w:qFormat/>
    <w:locked/>
    <w:rsid w:val="001B5B27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1B5B27"/>
    <w:pPr>
      <w:ind w:left="720"/>
      <w:contextualSpacing/>
    </w:pPr>
  </w:style>
  <w:style w:type="character" w:styleId="Hiperhivatkozs">
    <w:name w:val="Hyperlink"/>
    <w:basedOn w:val="Bekezdsalapbettpusa"/>
    <w:rsid w:val="00150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gikar.uni-miskolc.hu/polgari_jogi_tanszek_tansegedlet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tematika</vt:lpstr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tematika</dc:title>
  <dc:creator>Gulyás Ibolya</dc:creator>
  <cp:lastModifiedBy>Kati</cp:lastModifiedBy>
  <cp:revision>3</cp:revision>
  <dcterms:created xsi:type="dcterms:W3CDTF">2017-01-31T13:22:00Z</dcterms:created>
  <dcterms:modified xsi:type="dcterms:W3CDTF">2017-02-07T09:57:00Z</dcterms:modified>
</cp:coreProperties>
</file>