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FFF78" w14:textId="77777777" w:rsidR="00F35704" w:rsidRPr="00FB1A94" w:rsidRDefault="00F35704" w:rsidP="005E2AA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B1A94">
        <w:rPr>
          <w:b/>
          <w:sz w:val="26"/>
          <w:szCs w:val="26"/>
        </w:rPr>
        <w:t>Záróvizsga tételsor jogi felsőoktatási szakképzésben résztvevő hallgatóknak</w:t>
      </w:r>
    </w:p>
    <w:p w14:paraId="07F886BF" w14:textId="77777777" w:rsidR="00F35704" w:rsidRPr="00FB1A94" w:rsidRDefault="00F35704" w:rsidP="005E2AAA">
      <w:pPr>
        <w:jc w:val="center"/>
        <w:rPr>
          <w:b/>
          <w:sz w:val="26"/>
          <w:szCs w:val="26"/>
        </w:rPr>
      </w:pPr>
      <w:r w:rsidRPr="00FB1A94">
        <w:rPr>
          <w:b/>
          <w:sz w:val="26"/>
          <w:szCs w:val="26"/>
        </w:rPr>
        <w:t>Polgári jogi alapismeretek</w:t>
      </w:r>
    </w:p>
    <w:p w14:paraId="6456134B" w14:textId="77777777" w:rsidR="00F35704" w:rsidRPr="00FB1A94" w:rsidRDefault="00F35704">
      <w:pPr>
        <w:rPr>
          <w:sz w:val="26"/>
          <w:szCs w:val="26"/>
        </w:rPr>
      </w:pPr>
    </w:p>
    <w:p w14:paraId="552F1024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>A polgári jogviszony szerkezete. A jogviszony alanya, tárgya, tartalma.</w:t>
      </w:r>
    </w:p>
    <w:p w14:paraId="098B2480" w14:textId="5A04000F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Az ember jogképessége, cselekvőképessége. </w:t>
      </w:r>
      <w:r w:rsidR="003E7409">
        <w:rPr>
          <w:sz w:val="26"/>
          <w:szCs w:val="26"/>
        </w:rPr>
        <w:t>A korlátozottan cselekvőképes és cselekvőképtelen személyek jognyilatkozatai.</w:t>
      </w:r>
    </w:p>
    <w:p w14:paraId="3A03F9CC" w14:textId="3FDBBB5F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A jogi személy fogalma, fajtái. A </w:t>
      </w:r>
      <w:r w:rsidR="003E7409">
        <w:rPr>
          <w:sz w:val="26"/>
          <w:szCs w:val="26"/>
        </w:rPr>
        <w:t>jogi személyek alapítására, működésére és megszűnésére</w:t>
      </w:r>
      <w:r w:rsidRPr="00FB1A94">
        <w:rPr>
          <w:sz w:val="26"/>
          <w:szCs w:val="26"/>
        </w:rPr>
        <w:t xml:space="preserve"> vonatkozó általános szabályok.</w:t>
      </w:r>
    </w:p>
    <w:p w14:paraId="4592E2E6" w14:textId="7B1E3CEC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>A személyiség</w:t>
      </w:r>
      <w:r w:rsidR="00724E38">
        <w:rPr>
          <w:sz w:val="26"/>
          <w:szCs w:val="26"/>
        </w:rPr>
        <w:t>védelem</w:t>
      </w:r>
      <w:r w:rsidRPr="00FB1A94">
        <w:rPr>
          <w:sz w:val="26"/>
          <w:szCs w:val="26"/>
        </w:rPr>
        <w:t xml:space="preserve"> általános </w:t>
      </w:r>
      <w:r w:rsidR="00724E38">
        <w:rPr>
          <w:sz w:val="26"/>
          <w:szCs w:val="26"/>
        </w:rPr>
        <w:t>szabályai</w:t>
      </w:r>
      <w:r w:rsidRPr="00FB1A94">
        <w:rPr>
          <w:sz w:val="26"/>
          <w:szCs w:val="26"/>
        </w:rPr>
        <w:t xml:space="preserve">, </w:t>
      </w:r>
      <w:r w:rsidR="00724E38">
        <w:rPr>
          <w:sz w:val="26"/>
          <w:szCs w:val="26"/>
        </w:rPr>
        <w:t xml:space="preserve">az </w:t>
      </w:r>
      <w:r w:rsidRPr="00FB1A94">
        <w:rPr>
          <w:sz w:val="26"/>
          <w:szCs w:val="26"/>
        </w:rPr>
        <w:t xml:space="preserve">egyes személyiségi jogok. A személyiségvédelem </w:t>
      </w:r>
      <w:r w:rsidR="00B1340A" w:rsidRPr="00FB1A94">
        <w:rPr>
          <w:sz w:val="26"/>
          <w:szCs w:val="26"/>
        </w:rPr>
        <w:t>objektív és szubjektív jogkövetkezmé</w:t>
      </w:r>
      <w:r w:rsidR="00970000" w:rsidRPr="00FB1A94">
        <w:rPr>
          <w:sz w:val="26"/>
          <w:szCs w:val="26"/>
        </w:rPr>
        <w:t>nyei</w:t>
      </w:r>
      <w:r w:rsidRPr="00FB1A94">
        <w:rPr>
          <w:sz w:val="26"/>
          <w:szCs w:val="26"/>
        </w:rPr>
        <w:t>.</w:t>
      </w:r>
    </w:p>
    <w:p w14:paraId="2F175897" w14:textId="18685A5C" w:rsidR="00A5335D" w:rsidRPr="00FB1A94" w:rsidRDefault="00A5335D" w:rsidP="00A5335D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A házasság megkötése (alaki kellékek, házassági akadályok)</w:t>
      </w:r>
      <w:r w:rsidRPr="00FB1A94">
        <w:rPr>
          <w:color w:val="222222"/>
          <w:sz w:val="26"/>
          <w:szCs w:val="26"/>
          <w:shd w:val="clear" w:color="auto" w:fill="FFFFFF"/>
        </w:rPr>
        <w:t xml:space="preserve">, </w:t>
      </w:r>
      <w:r>
        <w:rPr>
          <w:color w:val="222222"/>
          <w:sz w:val="26"/>
          <w:szCs w:val="26"/>
          <w:shd w:val="clear" w:color="auto" w:fill="FFFFFF"/>
        </w:rPr>
        <w:t>a h</w:t>
      </w:r>
      <w:r w:rsidRPr="00FB1A94">
        <w:rPr>
          <w:color w:val="222222"/>
          <w:sz w:val="26"/>
          <w:szCs w:val="26"/>
          <w:shd w:val="clear" w:color="auto" w:fill="FFFFFF"/>
        </w:rPr>
        <w:t>ázasság</w:t>
      </w:r>
      <w:r>
        <w:rPr>
          <w:color w:val="222222"/>
          <w:sz w:val="26"/>
          <w:szCs w:val="26"/>
          <w:shd w:val="clear" w:color="auto" w:fill="FFFFFF"/>
        </w:rPr>
        <w:t xml:space="preserve"> megszűnése, a házasság</w:t>
      </w:r>
      <w:r w:rsidRPr="00FB1A94">
        <w:rPr>
          <w:color w:val="222222"/>
          <w:sz w:val="26"/>
          <w:szCs w:val="26"/>
          <w:shd w:val="clear" w:color="auto" w:fill="FFFFFF"/>
        </w:rPr>
        <w:t xml:space="preserve"> felbontása.</w:t>
      </w:r>
      <w:r w:rsidR="00724E38">
        <w:rPr>
          <w:color w:val="222222"/>
          <w:sz w:val="26"/>
          <w:szCs w:val="26"/>
          <w:shd w:val="clear" w:color="auto" w:fill="FFFFFF"/>
        </w:rPr>
        <w:t xml:space="preserve"> A bejegyzett élettársi kapcsolat. A de facto élettársi jogviszony.</w:t>
      </w:r>
    </w:p>
    <w:p w14:paraId="2DAE53D3" w14:textId="2ABF6108" w:rsidR="00A5335D" w:rsidRPr="00FB1A94" w:rsidRDefault="00A5335D" w:rsidP="00A5335D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 xml:space="preserve">A </w:t>
      </w:r>
      <w:r w:rsidRPr="00FB1A94">
        <w:rPr>
          <w:color w:val="222222"/>
          <w:sz w:val="26"/>
          <w:szCs w:val="26"/>
          <w:shd w:val="clear" w:color="auto" w:fill="FFFFFF"/>
        </w:rPr>
        <w:t xml:space="preserve">házastársi vagyonközösség, </w:t>
      </w:r>
      <w:r>
        <w:rPr>
          <w:color w:val="222222"/>
          <w:sz w:val="26"/>
          <w:szCs w:val="26"/>
          <w:shd w:val="clear" w:color="auto" w:fill="FFFFFF"/>
        </w:rPr>
        <w:t xml:space="preserve">a </w:t>
      </w:r>
      <w:r w:rsidRPr="00FB1A94">
        <w:rPr>
          <w:color w:val="222222"/>
          <w:sz w:val="26"/>
          <w:szCs w:val="26"/>
          <w:shd w:val="clear" w:color="auto" w:fill="FFFFFF"/>
        </w:rPr>
        <w:t xml:space="preserve">különvagyon és </w:t>
      </w:r>
      <w:r>
        <w:rPr>
          <w:color w:val="222222"/>
          <w:sz w:val="26"/>
          <w:szCs w:val="26"/>
          <w:shd w:val="clear" w:color="auto" w:fill="FFFFFF"/>
        </w:rPr>
        <w:t xml:space="preserve">a </w:t>
      </w:r>
      <w:r w:rsidRPr="00FB1A94">
        <w:rPr>
          <w:color w:val="222222"/>
          <w:sz w:val="26"/>
          <w:szCs w:val="26"/>
          <w:shd w:val="clear" w:color="auto" w:fill="FFFFFF"/>
        </w:rPr>
        <w:t>közös vagyon maghatározása.</w:t>
      </w:r>
      <w:r>
        <w:rPr>
          <w:color w:val="222222"/>
          <w:sz w:val="26"/>
          <w:szCs w:val="26"/>
          <w:shd w:val="clear" w:color="auto" w:fill="FFFFFF"/>
        </w:rPr>
        <w:t xml:space="preserve"> </w:t>
      </w:r>
      <w:r w:rsidR="00724E38">
        <w:rPr>
          <w:color w:val="222222"/>
          <w:sz w:val="26"/>
          <w:szCs w:val="26"/>
          <w:shd w:val="clear" w:color="auto" w:fill="FFFFFF"/>
        </w:rPr>
        <w:t>A k</w:t>
      </w:r>
      <w:r>
        <w:rPr>
          <w:color w:val="222222"/>
          <w:sz w:val="26"/>
          <w:szCs w:val="26"/>
          <w:shd w:val="clear" w:color="auto" w:fill="FFFFFF"/>
        </w:rPr>
        <w:t xml:space="preserve">özös vagyon megosztása. </w:t>
      </w:r>
      <w:r w:rsidR="00724E38">
        <w:rPr>
          <w:color w:val="222222"/>
          <w:sz w:val="26"/>
          <w:szCs w:val="26"/>
          <w:shd w:val="clear" w:color="auto" w:fill="FFFFFF"/>
        </w:rPr>
        <w:t>A lakáshasználat rendezése.</w:t>
      </w:r>
    </w:p>
    <w:p w14:paraId="13D29D9F" w14:textId="35AFC7ED" w:rsidR="00A5335D" w:rsidRPr="00A5335D" w:rsidRDefault="00724E38" w:rsidP="00692AB0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Az apai és anyai jogállás. A s</w:t>
      </w:r>
      <w:r w:rsidR="00A5335D" w:rsidRPr="00A5335D">
        <w:rPr>
          <w:color w:val="222222"/>
          <w:sz w:val="26"/>
          <w:szCs w:val="26"/>
          <w:shd w:val="clear" w:color="auto" w:fill="FFFFFF"/>
        </w:rPr>
        <w:t>zülői felügy</w:t>
      </w:r>
      <w:r w:rsidR="00A5335D">
        <w:rPr>
          <w:color w:val="222222"/>
          <w:sz w:val="26"/>
          <w:szCs w:val="26"/>
          <w:shd w:val="clear" w:color="auto" w:fill="FFFFFF"/>
        </w:rPr>
        <w:t xml:space="preserve">elet rendezése, </w:t>
      </w:r>
      <w:r>
        <w:rPr>
          <w:color w:val="222222"/>
          <w:sz w:val="26"/>
          <w:szCs w:val="26"/>
          <w:shd w:val="clear" w:color="auto" w:fill="FFFFFF"/>
        </w:rPr>
        <w:t xml:space="preserve">a </w:t>
      </w:r>
      <w:r w:rsidR="00A5335D">
        <w:rPr>
          <w:color w:val="222222"/>
          <w:sz w:val="26"/>
          <w:szCs w:val="26"/>
          <w:shd w:val="clear" w:color="auto" w:fill="FFFFFF"/>
        </w:rPr>
        <w:t>kapcsolattartás.</w:t>
      </w:r>
    </w:p>
    <w:p w14:paraId="11F599AE" w14:textId="77777777" w:rsidR="00A5335D" w:rsidRPr="00A5335D" w:rsidRDefault="00A5335D" w:rsidP="00692AB0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222222"/>
          <w:sz w:val="26"/>
          <w:szCs w:val="26"/>
          <w:shd w:val="clear" w:color="auto" w:fill="FFFFFF"/>
        </w:rPr>
        <w:t>R</w:t>
      </w:r>
      <w:r w:rsidRPr="00A5335D">
        <w:rPr>
          <w:color w:val="222222"/>
          <w:sz w:val="26"/>
          <w:szCs w:val="26"/>
          <w:shd w:val="clear" w:color="auto" w:fill="FFFFFF"/>
        </w:rPr>
        <w:t>okontartás.</w:t>
      </w:r>
      <w:r>
        <w:rPr>
          <w:color w:val="222222"/>
          <w:sz w:val="26"/>
          <w:szCs w:val="26"/>
          <w:shd w:val="clear" w:color="auto" w:fill="FFFFFF"/>
        </w:rPr>
        <w:t xml:space="preserve"> Gyermektartás.</w:t>
      </w:r>
      <w:r w:rsidRPr="00A5335D">
        <w:rPr>
          <w:color w:val="222222"/>
          <w:sz w:val="26"/>
          <w:szCs w:val="26"/>
          <w:shd w:val="clear" w:color="auto" w:fill="FFFFFF"/>
        </w:rPr>
        <w:t xml:space="preserve"> </w:t>
      </w:r>
      <w:r w:rsidRPr="00FB1A94">
        <w:rPr>
          <w:color w:val="222222"/>
          <w:sz w:val="26"/>
          <w:szCs w:val="26"/>
          <w:shd w:val="clear" w:color="auto" w:fill="FFFFFF"/>
        </w:rPr>
        <w:t>Házastársi tartás.</w:t>
      </w:r>
    </w:p>
    <w:p w14:paraId="1615758A" w14:textId="77777777" w:rsidR="000A7CB1" w:rsidRDefault="00F35704" w:rsidP="000A7CB1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A tulajdonjog tartalma, részjogosítványai és korlátai. </w:t>
      </w:r>
      <w:r w:rsidR="005312C2" w:rsidRPr="00FB1A94">
        <w:rPr>
          <w:sz w:val="26"/>
          <w:szCs w:val="26"/>
        </w:rPr>
        <w:t>Tulajdonvédelmi és birtokvédelmi eszközök.</w:t>
      </w:r>
    </w:p>
    <w:p w14:paraId="504AF3FE" w14:textId="77777777" w:rsidR="00F35704" w:rsidRPr="000A7CB1" w:rsidRDefault="000A7CB1" w:rsidP="000A7CB1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704" w:rsidRPr="000A7CB1">
        <w:rPr>
          <w:sz w:val="26"/>
          <w:szCs w:val="26"/>
        </w:rPr>
        <w:t>A közös tulajdon és annak megszüntetése.</w:t>
      </w:r>
    </w:p>
    <w:p w14:paraId="667F2E57" w14:textId="77777777" w:rsidR="00F35704" w:rsidRPr="00FB1A94" w:rsidRDefault="000A7CB1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>Egyes eredeti tulajdonszerzésmódok. Elbirtoklás, kisajátítás, tulajdonszerzés bírósági és hatósági határozat útján.</w:t>
      </w:r>
    </w:p>
    <w:p w14:paraId="38219BFE" w14:textId="77777777" w:rsidR="00C658C6" w:rsidRPr="00FB1A94" w:rsidRDefault="000A7CB1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>Egyes származékos sz</w:t>
      </w:r>
      <w:r w:rsidR="00703FAA" w:rsidRPr="00FB1A94">
        <w:rPr>
          <w:sz w:val="26"/>
          <w:szCs w:val="26"/>
        </w:rPr>
        <w:t xml:space="preserve">erzésmódok. Átruházás. Nem tulajdonostól való tulajdonszerzés. </w:t>
      </w:r>
    </w:p>
    <w:p w14:paraId="7C6A37AF" w14:textId="77777777" w:rsidR="00F35704" w:rsidRPr="00FB1A94" w:rsidRDefault="000A7CB1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658C6" w:rsidRPr="00FB1A94">
        <w:rPr>
          <w:sz w:val="26"/>
          <w:szCs w:val="26"/>
        </w:rPr>
        <w:t>Az ingatlan tulajdonjogának megszerzése.</w:t>
      </w:r>
      <w:r w:rsidR="00F35704" w:rsidRPr="00FB1A94">
        <w:rPr>
          <w:sz w:val="26"/>
          <w:szCs w:val="26"/>
        </w:rPr>
        <w:t xml:space="preserve"> </w:t>
      </w:r>
      <w:r w:rsidR="00C658C6" w:rsidRPr="00FB1A94">
        <w:rPr>
          <w:sz w:val="26"/>
          <w:szCs w:val="26"/>
        </w:rPr>
        <w:t>Ráépítés, hozzáépítés</w:t>
      </w:r>
      <w:r w:rsidR="00655CE9" w:rsidRPr="00FB1A94">
        <w:rPr>
          <w:sz w:val="26"/>
          <w:szCs w:val="26"/>
        </w:rPr>
        <w:t xml:space="preserve"> és beépítés elhatárolása.</w:t>
      </w:r>
    </w:p>
    <w:p w14:paraId="11E741AB" w14:textId="48F58255" w:rsidR="00F35704" w:rsidRPr="00FB1A94" w:rsidRDefault="00E63958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>Föld és épület jogi helyzete. Korlátolt dologi jogok.</w:t>
      </w:r>
      <w:r w:rsidR="00407453">
        <w:rPr>
          <w:sz w:val="26"/>
          <w:szCs w:val="26"/>
        </w:rPr>
        <w:t xml:space="preserve"> Földhasználat, haszonélvezet, használat, telki szolgalom stb.)</w:t>
      </w:r>
    </w:p>
    <w:p w14:paraId="6FCEF1CB" w14:textId="77777777" w:rsidR="0032103D" w:rsidRPr="00FB1A94" w:rsidRDefault="00E63958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 xml:space="preserve">Az öröklési jog alapfogalmai. Az öröklésből való kiesés. </w:t>
      </w:r>
    </w:p>
    <w:p w14:paraId="711EED2F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>A törvényes öröklés rendje.</w:t>
      </w:r>
      <w:r w:rsidR="0032103D" w:rsidRPr="00FB1A94">
        <w:rPr>
          <w:sz w:val="26"/>
          <w:szCs w:val="26"/>
        </w:rPr>
        <w:t xml:space="preserve"> Ági öröklés. </w:t>
      </w:r>
    </w:p>
    <w:p w14:paraId="4A7E0867" w14:textId="77777777" w:rsidR="00B1340A" w:rsidRPr="00FB1A94" w:rsidRDefault="00B1340A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A végintézkedésen alapuló öröklés. Végrendeletek fajai. </w:t>
      </w:r>
    </w:p>
    <w:p w14:paraId="601539A6" w14:textId="77777777" w:rsidR="00F35704" w:rsidRPr="00FB1A94" w:rsidRDefault="00E63958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B1340A" w:rsidRPr="00FB1A94">
        <w:rPr>
          <w:sz w:val="26"/>
          <w:szCs w:val="26"/>
        </w:rPr>
        <w:t xml:space="preserve">A végintézkedések </w:t>
      </w:r>
      <w:r w:rsidR="00F35704" w:rsidRPr="00FB1A94">
        <w:rPr>
          <w:sz w:val="26"/>
          <w:szCs w:val="26"/>
        </w:rPr>
        <w:t xml:space="preserve">érvénytelensége és hatálytalansága. </w:t>
      </w:r>
    </w:p>
    <w:p w14:paraId="2951742A" w14:textId="77777777" w:rsidR="00F35704" w:rsidRPr="00FB1A94" w:rsidRDefault="00E63958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>Az örökös jogállása, helytállása. A kötelesrész.</w:t>
      </w:r>
    </w:p>
    <w:p w14:paraId="34E24773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A kötelmi jogviszony elemei. Egyes kötelemkeletkeztető tényállások. Egyoldalú </w:t>
      </w:r>
      <w:r w:rsidR="0032103D" w:rsidRPr="00FB1A94">
        <w:rPr>
          <w:sz w:val="26"/>
          <w:szCs w:val="26"/>
        </w:rPr>
        <w:t>jog</w:t>
      </w:r>
      <w:r w:rsidRPr="00FB1A94">
        <w:rPr>
          <w:sz w:val="26"/>
          <w:szCs w:val="26"/>
        </w:rPr>
        <w:t>nyilatkozatok.</w:t>
      </w:r>
    </w:p>
    <w:p w14:paraId="67DBD899" w14:textId="77777777" w:rsidR="00F35704" w:rsidRPr="00FB1A94" w:rsidRDefault="00E63958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 xml:space="preserve">A jognyilatkozatok alakja és </w:t>
      </w:r>
      <w:proofErr w:type="spellStart"/>
      <w:r w:rsidR="00F35704" w:rsidRPr="00FB1A94">
        <w:rPr>
          <w:sz w:val="26"/>
          <w:szCs w:val="26"/>
        </w:rPr>
        <w:t>hatályosulása</w:t>
      </w:r>
      <w:proofErr w:type="spellEnd"/>
      <w:r w:rsidR="00F35704" w:rsidRPr="00FB1A94">
        <w:rPr>
          <w:sz w:val="26"/>
          <w:szCs w:val="26"/>
        </w:rPr>
        <w:t>. A képviselet fogalma, fajtái.</w:t>
      </w:r>
    </w:p>
    <w:p w14:paraId="78114CE8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Elévülési és jogvesztő határidők jelentősége. </w:t>
      </w:r>
      <w:r w:rsidR="00AE38C1" w:rsidRPr="00FB1A94">
        <w:rPr>
          <w:sz w:val="26"/>
          <w:szCs w:val="26"/>
        </w:rPr>
        <w:t xml:space="preserve">Elévülés megszakadására és nyugvására vonatkozó szabályok. </w:t>
      </w:r>
    </w:p>
    <w:p w14:paraId="4AC04CA1" w14:textId="77777777" w:rsidR="00F35704" w:rsidRPr="00FB1A94" w:rsidRDefault="00F35704" w:rsidP="005E2AA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A szer</w:t>
      </w:r>
      <w:r w:rsidR="005312C2" w:rsidRPr="00FB1A94">
        <w:rPr>
          <w:sz w:val="26"/>
          <w:szCs w:val="26"/>
        </w:rPr>
        <w:t>ződés fogalma, megkötésének általános és speciális módozatai.</w:t>
      </w:r>
    </w:p>
    <w:p w14:paraId="4E488924" w14:textId="670BF4A3" w:rsidR="00AE38C1" w:rsidRPr="00FB1A94" w:rsidRDefault="005312C2" w:rsidP="005E2AA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A szerződések érvénytelenségére vonatkozó szabályok. Érvénytelenségi okok rendszere. </w:t>
      </w:r>
      <w:r w:rsidR="00EC4E3D">
        <w:rPr>
          <w:sz w:val="26"/>
          <w:szCs w:val="26"/>
        </w:rPr>
        <w:t>Az érvénytelenség jogkövetkezményei.</w:t>
      </w:r>
    </w:p>
    <w:p w14:paraId="4FC1FCF3" w14:textId="114F8288" w:rsidR="00265687" w:rsidRPr="00FB1A94" w:rsidRDefault="00EC4E3D" w:rsidP="005E2AA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A szerződésszegés</w:t>
      </w:r>
      <w:r w:rsidR="00265687" w:rsidRPr="00FB1A94">
        <w:rPr>
          <w:sz w:val="26"/>
          <w:szCs w:val="26"/>
        </w:rPr>
        <w:t xml:space="preserve"> </w:t>
      </w:r>
      <w:r>
        <w:rPr>
          <w:sz w:val="26"/>
          <w:szCs w:val="26"/>
        </w:rPr>
        <w:t>(Késedelem, hibás teljesítés, stb.) fogalma, fajtái és jogkövetkezményei.</w:t>
      </w:r>
    </w:p>
    <w:p w14:paraId="6011CC12" w14:textId="77777777" w:rsidR="00AE38C1" w:rsidRPr="00FB1A94" w:rsidRDefault="00AE38C1" w:rsidP="005E2AA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 xml:space="preserve">A polgári jogi felelősség általános alakzata. </w:t>
      </w:r>
      <w:r w:rsidRPr="00FB1A94">
        <w:rPr>
          <w:sz w:val="26"/>
          <w:szCs w:val="26"/>
        </w:rPr>
        <w:t xml:space="preserve">A kártérítés módja és mértéke. </w:t>
      </w:r>
    </w:p>
    <w:p w14:paraId="25CEA78E" w14:textId="77777777" w:rsidR="00F35704" w:rsidRPr="00FB1A94" w:rsidRDefault="00AE38C1" w:rsidP="005E2AAA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</w:t>
      </w:r>
      <w:r w:rsidR="00F35704" w:rsidRPr="00FB1A94">
        <w:rPr>
          <w:sz w:val="26"/>
          <w:szCs w:val="26"/>
        </w:rPr>
        <w:t xml:space="preserve">Egyes </w:t>
      </w:r>
      <w:r w:rsidR="005312C2" w:rsidRPr="00FB1A94">
        <w:rPr>
          <w:sz w:val="26"/>
          <w:szCs w:val="26"/>
        </w:rPr>
        <w:t xml:space="preserve">speciális kártérítési alakzatok. </w:t>
      </w:r>
    </w:p>
    <w:p w14:paraId="03FEC456" w14:textId="77777777" w:rsidR="00F35704" w:rsidRPr="00FB1A94" w:rsidRDefault="00AE38C1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Az adásvételi és ajándékozási szerződés. </w:t>
      </w:r>
    </w:p>
    <w:p w14:paraId="5FBED13C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lastRenderedPageBreak/>
        <w:t xml:space="preserve"> A vállalkozási és a megbízási szerződés.</w:t>
      </w:r>
    </w:p>
    <w:p w14:paraId="366DDB44" w14:textId="77777777" w:rsidR="00F35704" w:rsidRPr="00FB1A94" w:rsidRDefault="00F35704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Bérlet</w:t>
      </w:r>
      <w:r w:rsidR="00970000" w:rsidRPr="00FB1A94">
        <w:rPr>
          <w:sz w:val="26"/>
          <w:szCs w:val="26"/>
        </w:rPr>
        <w:t xml:space="preserve">i, lakásbérleti szerződés. </w:t>
      </w:r>
    </w:p>
    <w:p w14:paraId="2F818BD5" w14:textId="77777777" w:rsidR="00970000" w:rsidRPr="00FB1A94" w:rsidRDefault="00970000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Hitel-és kölcsönszerződés. </w:t>
      </w:r>
    </w:p>
    <w:p w14:paraId="17DE32D6" w14:textId="77777777" w:rsidR="00AC139C" w:rsidRPr="00FB1A94" w:rsidRDefault="00AC139C" w:rsidP="00E30793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Letéti szerződés. A letét altípusai. </w:t>
      </w:r>
    </w:p>
    <w:p w14:paraId="42510805" w14:textId="77777777" w:rsidR="00F35704" w:rsidRPr="000A7CB1" w:rsidRDefault="00AC139C" w:rsidP="000A7CB1">
      <w:pPr>
        <w:pStyle w:val="Listaszerbekezds"/>
        <w:numPr>
          <w:ilvl w:val="0"/>
          <w:numId w:val="1"/>
        </w:numPr>
        <w:jc w:val="both"/>
        <w:rPr>
          <w:sz w:val="26"/>
          <w:szCs w:val="26"/>
        </w:rPr>
      </w:pPr>
      <w:r w:rsidRPr="00FB1A94">
        <w:rPr>
          <w:sz w:val="26"/>
          <w:szCs w:val="26"/>
        </w:rPr>
        <w:t xml:space="preserve"> Tartási</w:t>
      </w:r>
      <w:r w:rsidR="00970000" w:rsidRPr="00FB1A94">
        <w:rPr>
          <w:sz w:val="26"/>
          <w:szCs w:val="26"/>
        </w:rPr>
        <w:t>-</w:t>
      </w:r>
      <w:r w:rsidRPr="00FB1A94">
        <w:rPr>
          <w:sz w:val="26"/>
          <w:szCs w:val="26"/>
        </w:rPr>
        <w:t>, életjáradéki</w:t>
      </w:r>
      <w:r w:rsidR="00970000" w:rsidRPr="00FB1A94">
        <w:rPr>
          <w:sz w:val="26"/>
          <w:szCs w:val="26"/>
        </w:rPr>
        <w:t>-</w:t>
      </w:r>
      <w:r w:rsidRPr="00FB1A94">
        <w:rPr>
          <w:sz w:val="26"/>
          <w:szCs w:val="26"/>
        </w:rPr>
        <w:t xml:space="preserve"> és </w:t>
      </w:r>
      <w:r w:rsidR="00F35704" w:rsidRPr="00FB1A94">
        <w:rPr>
          <w:sz w:val="26"/>
          <w:szCs w:val="26"/>
        </w:rPr>
        <w:t>öröklési szerződés.</w:t>
      </w:r>
    </w:p>
    <w:sectPr w:rsidR="00F35704" w:rsidRPr="000A7CB1" w:rsidSect="00EF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1BF8"/>
    <w:multiLevelType w:val="hybridMultilevel"/>
    <w:tmpl w:val="6DF02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3A67B95"/>
    <w:multiLevelType w:val="hybridMultilevel"/>
    <w:tmpl w:val="E692298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D3A126C"/>
    <w:multiLevelType w:val="hybridMultilevel"/>
    <w:tmpl w:val="E692298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93"/>
    <w:rsid w:val="00066748"/>
    <w:rsid w:val="000A1352"/>
    <w:rsid w:val="000A223D"/>
    <w:rsid w:val="000A7CB1"/>
    <w:rsid w:val="00265687"/>
    <w:rsid w:val="0027171D"/>
    <w:rsid w:val="002A03D6"/>
    <w:rsid w:val="002C6E76"/>
    <w:rsid w:val="0032103D"/>
    <w:rsid w:val="003D34D2"/>
    <w:rsid w:val="003E7409"/>
    <w:rsid w:val="003F6E51"/>
    <w:rsid w:val="00407453"/>
    <w:rsid w:val="00421C7B"/>
    <w:rsid w:val="00496AD8"/>
    <w:rsid w:val="0050087F"/>
    <w:rsid w:val="005312C2"/>
    <w:rsid w:val="005E2AAA"/>
    <w:rsid w:val="006053D5"/>
    <w:rsid w:val="00655CE9"/>
    <w:rsid w:val="006E7527"/>
    <w:rsid w:val="00703FAA"/>
    <w:rsid w:val="00724E38"/>
    <w:rsid w:val="007D0119"/>
    <w:rsid w:val="00970000"/>
    <w:rsid w:val="009874C5"/>
    <w:rsid w:val="0099479F"/>
    <w:rsid w:val="00A5335D"/>
    <w:rsid w:val="00AC139C"/>
    <w:rsid w:val="00AD3151"/>
    <w:rsid w:val="00AE38C1"/>
    <w:rsid w:val="00B1340A"/>
    <w:rsid w:val="00C658C6"/>
    <w:rsid w:val="00DF47C2"/>
    <w:rsid w:val="00E30793"/>
    <w:rsid w:val="00E3500B"/>
    <w:rsid w:val="00E63958"/>
    <w:rsid w:val="00EC4E3D"/>
    <w:rsid w:val="00EE46B6"/>
    <w:rsid w:val="00EF0A7D"/>
    <w:rsid w:val="00F35704"/>
    <w:rsid w:val="00FB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FA1A7"/>
  <w15:docId w15:val="{47CFDB36-EF15-4EE9-9E32-F7BD8A65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0A7D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30793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E30793"/>
    <w:pPr>
      <w:jc w:val="both"/>
    </w:pPr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30793"/>
    <w:rPr>
      <w:rFonts w:eastAsia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066748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06674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6966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6674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6966"/>
    <w:rPr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06674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6966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tételsor jogi felsőoktatási szakképzésben résztvevő hallgatóknak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tételsor jogi felsőoktatási szakképzésben résztvevő hallgatóknak</dc:title>
  <dc:creator>Pusztahelyi Réka</dc:creator>
  <cp:lastModifiedBy>Kati</cp:lastModifiedBy>
  <cp:revision>2</cp:revision>
  <dcterms:created xsi:type="dcterms:W3CDTF">2016-10-25T06:36:00Z</dcterms:created>
  <dcterms:modified xsi:type="dcterms:W3CDTF">2016-10-25T06:36:00Z</dcterms:modified>
</cp:coreProperties>
</file>