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5D" w:rsidRDefault="0077591B">
      <w:pPr>
        <w:spacing w:before="1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TANTÁRGYI TEMATIKA</w:t>
      </w:r>
    </w:p>
    <w:p w:rsidR="00BF3EB1" w:rsidRDefault="00763025" w:rsidP="00BF3EB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Polgári eljárásjog 2.</w:t>
      </w:r>
    </w:p>
    <w:p w:rsidR="0015386D" w:rsidRDefault="0015386D" w:rsidP="00BF3EB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2018/2019</w:t>
      </w:r>
      <w:r w:rsidR="007C5DE2">
        <w:rPr>
          <w:b/>
          <w:sz w:val="24"/>
        </w:rPr>
        <w:t>.</w:t>
      </w:r>
      <w:r>
        <w:rPr>
          <w:b/>
          <w:sz w:val="24"/>
        </w:rPr>
        <w:t xml:space="preserve"> tanév 2. félév</w:t>
      </w:r>
    </w:p>
    <w:p w:rsidR="0010535D" w:rsidRPr="00BF3EB1" w:rsidRDefault="0077591B" w:rsidP="00BF3EB1">
      <w:pPr>
        <w:spacing w:after="0"/>
        <w:jc w:val="center"/>
        <w:rPr>
          <w:i/>
          <w:sz w:val="24"/>
        </w:rPr>
      </w:pPr>
      <w:r w:rsidRPr="00BF3EB1">
        <w:rPr>
          <w:i/>
          <w:sz w:val="24"/>
        </w:rPr>
        <w:t xml:space="preserve"> </w:t>
      </w:r>
      <w:r w:rsidR="0061145D" w:rsidRPr="00BF3EB1">
        <w:rPr>
          <w:i/>
          <w:sz w:val="24"/>
        </w:rPr>
        <w:t>Igazságügyi igazgatási Ba</w:t>
      </w:r>
      <w:r w:rsidRPr="00BF3EB1">
        <w:rPr>
          <w:i/>
          <w:sz w:val="24"/>
        </w:rPr>
        <w:t xml:space="preserve"> (nappali)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10535D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63025" w:rsidRDefault="0077591B" w:rsidP="00BF3EB1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>Tantárgy neve:</w:t>
            </w:r>
          </w:p>
          <w:p w:rsidR="0010535D" w:rsidRPr="00763025" w:rsidRDefault="00763025" w:rsidP="009B3944">
            <w:pPr>
              <w:spacing w:after="0" w:line="240" w:lineRule="auto"/>
            </w:pPr>
            <w:r w:rsidRPr="00763025">
              <w:t>Polgári eljárásjog 2.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690B14">
            <w:pPr>
              <w:spacing w:after="0" w:line="240" w:lineRule="auto"/>
            </w:pPr>
            <w:r w:rsidRPr="00763025">
              <w:rPr>
                <w:b/>
              </w:rPr>
              <w:t xml:space="preserve">Tantárgy </w:t>
            </w:r>
            <w:proofErr w:type="spellStart"/>
            <w:r w:rsidRPr="00763025">
              <w:rPr>
                <w:b/>
              </w:rPr>
              <w:t>Neptun</w:t>
            </w:r>
            <w:proofErr w:type="spellEnd"/>
            <w:r w:rsidRPr="00763025">
              <w:rPr>
                <w:b/>
              </w:rPr>
              <w:t>-</w:t>
            </w:r>
            <w:r w:rsidR="0077591B" w:rsidRPr="00763025">
              <w:rPr>
                <w:b/>
              </w:rPr>
              <w:t>kódja:</w:t>
            </w:r>
            <w:r w:rsidR="0077591B" w:rsidRPr="00763025">
              <w:t xml:space="preserve"> </w:t>
            </w:r>
          </w:p>
          <w:p w:rsidR="00B36642" w:rsidRPr="00763025" w:rsidRDefault="00763025">
            <w:pPr>
              <w:spacing w:after="0" w:line="240" w:lineRule="auto"/>
              <w:rPr>
                <w:bCs/>
                <w:lang w:eastAsia="hu-HU"/>
              </w:rPr>
            </w:pPr>
            <w:r w:rsidRPr="00763025">
              <w:rPr>
                <w:noProof/>
              </w:rPr>
              <w:t>AJPOE133IÜN4</w:t>
            </w:r>
            <w:r w:rsidR="00B36642" w:rsidRPr="00763025">
              <w:rPr>
                <w:bCs/>
                <w:lang w:eastAsia="hu-HU"/>
              </w:rPr>
              <w:t xml:space="preserve"> (nappali)</w:t>
            </w:r>
          </w:p>
          <w:p w:rsidR="00B061CE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Tárgyfelelős intézet:</w:t>
            </w:r>
            <w:r w:rsidRPr="00763025">
              <w:t xml:space="preserve"> </w:t>
            </w:r>
          </w:p>
          <w:p w:rsidR="0010535D" w:rsidRPr="00763025" w:rsidRDefault="00B36642">
            <w:pPr>
              <w:spacing w:after="0" w:line="240" w:lineRule="auto"/>
            </w:pPr>
            <w:r w:rsidRPr="00763025">
              <w:rPr>
                <w:color w:val="000000" w:themeColor="text1"/>
              </w:rPr>
              <w:t>Európai és Nemzetközi Jogi Intézet Polgári Eljárásjogi Tanszék</w:t>
            </w:r>
          </w:p>
        </w:tc>
      </w:tr>
      <w:tr w:rsidR="0010535D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63025" w:rsidRDefault="0010535D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Tantárgyelem:</w:t>
            </w:r>
            <w:r w:rsidRPr="00763025">
              <w:t xml:space="preserve"> </w:t>
            </w:r>
          </w:p>
          <w:p w:rsidR="0010535D" w:rsidRPr="00763025" w:rsidRDefault="00B36642">
            <w:pPr>
              <w:spacing w:after="0" w:line="240" w:lineRule="auto"/>
            </w:pPr>
            <w:r w:rsidRPr="00763025">
              <w:rPr>
                <w:color w:val="000000" w:themeColor="text1"/>
              </w:rPr>
              <w:t>kötelező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Tárgyfelelős:</w:t>
            </w:r>
            <w:r w:rsidRPr="00763025">
              <w:t xml:space="preserve"> </w:t>
            </w:r>
          </w:p>
          <w:p w:rsidR="0010535D" w:rsidRPr="00763025" w:rsidRDefault="00BD215B" w:rsidP="009B3944">
            <w:pPr>
              <w:spacing w:after="0" w:line="240" w:lineRule="auto"/>
            </w:pPr>
            <w:proofErr w:type="spellStart"/>
            <w:r>
              <w:t>Turkovicsné</w:t>
            </w:r>
            <w:proofErr w:type="spellEnd"/>
            <w:r>
              <w:t xml:space="preserve"> </w:t>
            </w:r>
            <w:r w:rsidRPr="00763025">
              <w:t>Dr. Nagy A</w:t>
            </w:r>
            <w:r>
              <w:t>drienn</w:t>
            </w:r>
            <w:r w:rsidRPr="00763025">
              <w:t>, egyetemi docens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63025" w:rsidRDefault="009B3944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 xml:space="preserve">Közreműködő </w:t>
            </w:r>
            <w:proofErr w:type="gramStart"/>
            <w:r w:rsidRPr="00763025">
              <w:rPr>
                <w:b/>
              </w:rPr>
              <w:t>oktató(</w:t>
            </w:r>
            <w:proofErr w:type="gramEnd"/>
            <w:r w:rsidRPr="00763025">
              <w:rPr>
                <w:b/>
              </w:rPr>
              <w:t>k):</w:t>
            </w:r>
          </w:p>
          <w:p w:rsidR="009B3944" w:rsidRPr="00763025" w:rsidRDefault="00BD215B">
            <w:pPr>
              <w:spacing w:after="0" w:line="240" w:lineRule="auto"/>
            </w:pPr>
            <w:r w:rsidRPr="001E7FB2">
              <w:t xml:space="preserve">Prof. Dr. </w:t>
            </w:r>
            <w:proofErr w:type="spellStart"/>
            <w:r w:rsidRPr="001E7FB2">
              <w:t>Wopera</w:t>
            </w:r>
            <w:proofErr w:type="spellEnd"/>
            <w:r w:rsidRPr="001E7FB2">
              <w:t xml:space="preserve"> Zsuzsa, </w:t>
            </w:r>
            <w:proofErr w:type="spellStart"/>
            <w:r w:rsidRPr="001E7FB2">
              <w:t>Turkovicsné</w:t>
            </w:r>
            <w:proofErr w:type="spellEnd"/>
            <w:r w:rsidRPr="001E7FB2">
              <w:t xml:space="preserve"> Dr. Nagy Adrienn, Dr. Cserbáné Dr. Nagy Andrea, dr. Tóth Barbara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77591B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 xml:space="preserve">Javasolt félév: </w:t>
            </w:r>
          </w:p>
          <w:p w:rsidR="0010535D" w:rsidRPr="00763025" w:rsidRDefault="007018E8">
            <w:pPr>
              <w:spacing w:after="0" w:line="240" w:lineRule="auto"/>
            </w:pPr>
            <w:r>
              <w:t>4</w:t>
            </w:r>
            <w:r w:rsidR="00B36642" w:rsidRPr="00763025">
              <w:t>. 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EE6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Előfeltétel:</w:t>
            </w:r>
            <w:r w:rsidRPr="00763025">
              <w:t xml:space="preserve"> </w:t>
            </w:r>
          </w:p>
          <w:p w:rsidR="002633F2" w:rsidRPr="00763025" w:rsidRDefault="00763025" w:rsidP="00763025">
            <w:pPr>
              <w:tabs>
                <w:tab w:val="left" w:pos="0"/>
              </w:tabs>
              <w:spacing w:after="0" w:line="240" w:lineRule="auto"/>
            </w:pPr>
            <w:r w:rsidRPr="00763025">
              <w:rPr>
                <w:lang w:eastAsia="hu-HU"/>
              </w:rPr>
              <w:t>AJPOE133IÜN3 Polgári eljárásjog 1.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42" w:rsidRPr="00763025" w:rsidRDefault="0077591B" w:rsidP="00B36642">
            <w:pPr>
              <w:spacing w:after="0" w:line="240" w:lineRule="auto"/>
            </w:pPr>
            <w:r w:rsidRPr="00763025">
              <w:rPr>
                <w:b/>
              </w:rPr>
              <w:t>Óraszám/hét:</w:t>
            </w:r>
            <w:r w:rsidRPr="00763025">
              <w:t xml:space="preserve"> </w:t>
            </w:r>
          </w:p>
          <w:p w:rsidR="00B36642" w:rsidRPr="00763025" w:rsidRDefault="002633F2" w:rsidP="00B36642">
            <w:pPr>
              <w:spacing w:after="0" w:line="240" w:lineRule="auto"/>
            </w:pPr>
            <w:r w:rsidRPr="00763025">
              <w:t>nappali: 2</w:t>
            </w:r>
            <w:r w:rsidR="00B36642" w:rsidRPr="00763025">
              <w:t xml:space="preserve"> óra/hét</w:t>
            </w:r>
          </w:p>
          <w:p w:rsidR="0010535D" w:rsidRPr="00763025" w:rsidRDefault="00B36642">
            <w:pPr>
              <w:spacing w:after="0" w:line="240" w:lineRule="auto"/>
            </w:pPr>
            <w:r w:rsidRPr="00763025">
              <w:t>levelező:</w:t>
            </w:r>
            <w:r w:rsidR="00763025" w:rsidRPr="00763025">
              <w:t xml:space="preserve"> 18</w:t>
            </w:r>
            <w:r w:rsidR="00190F84" w:rsidRPr="00763025">
              <w:t xml:space="preserve"> óra/félév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63025" w:rsidRDefault="00763025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>Számonkérés módja:</w:t>
            </w:r>
          </w:p>
          <w:p w:rsidR="00763025" w:rsidRPr="00763025" w:rsidRDefault="00763025">
            <w:pPr>
              <w:spacing w:after="0" w:line="240" w:lineRule="auto"/>
            </w:pPr>
            <w:r w:rsidRPr="00763025">
              <w:t>kollokvium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Kreditpont:</w:t>
            </w:r>
            <w:r w:rsidRPr="00763025">
              <w:t xml:space="preserve"> </w:t>
            </w:r>
          </w:p>
          <w:p w:rsidR="001D72E8" w:rsidRDefault="001D72E8">
            <w:pPr>
              <w:spacing w:after="0" w:line="240" w:lineRule="auto"/>
            </w:pPr>
            <w:r>
              <w:t xml:space="preserve">Nappali: 5 (+2 </w:t>
            </w:r>
            <w:proofErr w:type="spellStart"/>
            <w:r>
              <w:t>kr.</w:t>
            </w:r>
            <w:proofErr w:type="spellEnd"/>
            <w:r>
              <w:t xml:space="preserve"> gyakorlat)</w:t>
            </w:r>
          </w:p>
          <w:p w:rsidR="00B36642" w:rsidRPr="00763025" w:rsidRDefault="001D72E8">
            <w:pPr>
              <w:spacing w:after="0" w:line="240" w:lineRule="auto"/>
            </w:pPr>
            <w:r>
              <w:t xml:space="preserve">Levelező: </w:t>
            </w:r>
            <w:r w:rsidR="00763025" w:rsidRPr="00763025">
              <w:t>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Pr="00763025" w:rsidRDefault="007D32F7">
            <w:pPr>
              <w:spacing w:after="0" w:line="240" w:lineRule="auto"/>
            </w:pPr>
            <w:r w:rsidRPr="00763025">
              <w:rPr>
                <w:b/>
              </w:rPr>
              <w:t>Munkarend</w:t>
            </w:r>
            <w:r w:rsidR="0077591B" w:rsidRPr="00763025">
              <w:rPr>
                <w:b/>
              </w:rPr>
              <w:t>:</w:t>
            </w:r>
            <w:r w:rsidR="0077591B" w:rsidRPr="00763025">
              <w:t xml:space="preserve"> </w:t>
            </w:r>
          </w:p>
          <w:p w:rsidR="0010535D" w:rsidRPr="00763025" w:rsidRDefault="00B36642">
            <w:pPr>
              <w:spacing w:after="0" w:line="240" w:lineRule="auto"/>
            </w:pPr>
            <w:r w:rsidRPr="00763025">
              <w:t>nappali/levelező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Tantárgy feladata és célja:</w:t>
            </w:r>
          </w:p>
          <w:p w:rsidR="002F0D20" w:rsidRPr="002F0D20" w:rsidRDefault="002F0D20" w:rsidP="002F0D20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2F0D20">
              <w:rPr>
                <w:rFonts w:eastAsia="Times New Roman"/>
                <w:lang w:eastAsia="hu-HU"/>
              </w:rPr>
              <w:t xml:space="preserve">A Polgári eljárásjog 2. című tantárgy a tételes joganyagot közvetítő tárgyak keretében helyezkedik el. Rendeltetése, hogy bemutassa és elsajátíttassa azokat a </w:t>
            </w:r>
            <w:proofErr w:type="spellStart"/>
            <w:r w:rsidRPr="002F0D20">
              <w:rPr>
                <w:rFonts w:eastAsia="Times New Roman"/>
                <w:lang w:eastAsia="hu-HU"/>
              </w:rPr>
              <w:t>processzuális</w:t>
            </w:r>
            <w:proofErr w:type="spellEnd"/>
            <w:r w:rsidRPr="002F0D20">
              <w:rPr>
                <w:rFonts w:eastAsia="Times New Roman"/>
                <w:lang w:eastAsia="hu-HU"/>
              </w:rPr>
              <w:t xml:space="preserve"> eszközöket, amelyek révén az anyagi jogban gyökerező alanyi jogok bírósági védelme megvalósul. A tárgy tematikája egyaránt kiterjed a polgári peres és nemperes eljárások ismertetésére. </w:t>
            </w:r>
          </w:p>
          <w:p w:rsidR="009321B8" w:rsidRDefault="002F0D20" w:rsidP="002F0D20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2F0D20">
              <w:rPr>
                <w:rFonts w:eastAsia="Times New Roman"/>
                <w:lang w:eastAsia="hu-HU"/>
              </w:rPr>
              <w:t>A tantárgy keretei között részletesen megismertetjük a polgári per perorvoslati rendszerét, a polgári perrendtartás különös részében szabályozást nyert peres eljárásokat, a kollektív igényérvényesítéssel kapcsolatos pereket, a közigazgatási perek alapvető eljárási szabályait, és a bírósági hatáskörbe tartozó polgári nemperes eljárások alapjait.</w:t>
            </w:r>
          </w:p>
          <w:p w:rsidR="002F0D20" w:rsidRPr="001C37A4" w:rsidRDefault="002F0D20" w:rsidP="002F0D20">
            <w:pPr>
              <w:spacing w:after="0" w:line="240" w:lineRule="auto"/>
              <w:rPr>
                <w:b/>
              </w:rPr>
            </w:pPr>
          </w:p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Fejlesztendő kompetenciák: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tudás:</w:t>
            </w:r>
            <w:r w:rsidRPr="001C37A4">
              <w:t xml:space="preserve"> </w:t>
            </w:r>
            <w:r w:rsidR="001C37A4" w:rsidRPr="001C37A4">
              <w:t>T3;</w:t>
            </w:r>
            <w:r w:rsidR="002F0D20">
              <w:t xml:space="preserve"> T5</w:t>
            </w:r>
            <w:r w:rsidR="001C37A4" w:rsidRPr="001C37A4">
              <w:t>;</w:t>
            </w:r>
            <w:r w:rsidR="002F0D20">
              <w:t xml:space="preserve"> T7; T10</w:t>
            </w:r>
            <w:r w:rsidR="001C37A4" w:rsidRPr="001C37A4">
              <w:t xml:space="preserve">; </w:t>
            </w:r>
            <w:r w:rsidR="002F0D20">
              <w:t xml:space="preserve">T13; </w:t>
            </w:r>
            <w:r w:rsidR="001C37A4" w:rsidRPr="001C37A4">
              <w:t>T14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képesség:</w:t>
            </w:r>
            <w:r w:rsidRPr="001C37A4">
              <w:t xml:space="preserve"> </w:t>
            </w:r>
            <w:r w:rsidR="007D3B7B" w:rsidRPr="001C37A4">
              <w:t>K</w:t>
            </w:r>
            <w:r w:rsidR="001C37A4" w:rsidRPr="001C37A4">
              <w:t>1; K</w:t>
            </w:r>
            <w:r w:rsidR="007D3B7B" w:rsidRPr="001C37A4">
              <w:t>2;</w:t>
            </w:r>
            <w:r w:rsidR="001C37A4" w:rsidRPr="001C37A4">
              <w:t xml:space="preserve"> K3;</w:t>
            </w:r>
            <w:r w:rsidR="007D3B7B" w:rsidRPr="001C37A4">
              <w:t xml:space="preserve"> K</w:t>
            </w:r>
            <w:r w:rsidR="002F0D20">
              <w:t>6; K8; K9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attitűd:</w:t>
            </w:r>
            <w:r w:rsidRPr="001C37A4">
              <w:t xml:space="preserve"> </w:t>
            </w:r>
            <w:r w:rsidR="001C37A4" w:rsidRPr="001C37A4">
              <w:t xml:space="preserve">A1; </w:t>
            </w:r>
            <w:r w:rsidR="002F0D20">
              <w:t xml:space="preserve">A2; </w:t>
            </w:r>
            <w:r w:rsidR="007D3B7B" w:rsidRPr="001C37A4">
              <w:t xml:space="preserve">A3; </w:t>
            </w:r>
            <w:r w:rsidR="001C37A4" w:rsidRPr="001C37A4">
              <w:t xml:space="preserve">A4; A5; A6; </w:t>
            </w:r>
            <w:r w:rsidR="007D3B7B" w:rsidRPr="001C37A4">
              <w:t>A7; A8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autonómia</w:t>
            </w:r>
            <w:r w:rsidR="00AA1BDC" w:rsidRPr="001C37A4">
              <w:rPr>
                <w:b/>
                <w:i/>
              </w:rPr>
              <w:t xml:space="preserve"> és felelősség</w:t>
            </w:r>
            <w:r w:rsidRPr="001C37A4">
              <w:rPr>
                <w:b/>
                <w:i/>
              </w:rPr>
              <w:t>:</w:t>
            </w:r>
            <w:r w:rsidRPr="001C37A4">
              <w:t xml:space="preserve"> </w:t>
            </w:r>
            <w:r w:rsidR="007D3B7B" w:rsidRPr="001C37A4">
              <w:t xml:space="preserve">F1; </w:t>
            </w:r>
            <w:r w:rsidR="001C37A4" w:rsidRPr="001C37A4">
              <w:t xml:space="preserve">F2; F3; F4; </w:t>
            </w:r>
            <w:r w:rsidR="007D3B7B" w:rsidRPr="001C37A4">
              <w:t>F5</w:t>
            </w:r>
          </w:p>
          <w:p w:rsidR="0010535D" w:rsidRPr="001C37A4" w:rsidRDefault="0010535D">
            <w:pPr>
              <w:spacing w:after="0" w:line="240" w:lineRule="auto"/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</w:rPr>
              <w:t>Tantárgy tematikus leírása:</w:t>
            </w:r>
          </w:p>
        </w:tc>
      </w:tr>
      <w:tr w:rsidR="00190F84" w:rsidTr="00EE189F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84" w:rsidRDefault="00190F84">
            <w:pPr>
              <w:spacing w:after="0" w:line="240" w:lineRule="auto"/>
              <w:rPr>
                <w:b/>
              </w:rPr>
            </w:pPr>
            <w:r w:rsidRPr="00427A8D">
              <w:rPr>
                <w:b/>
              </w:rPr>
              <w:t>Előadás:</w:t>
            </w:r>
            <w:r w:rsidR="00BF3EB1" w:rsidRPr="00427A8D">
              <w:rPr>
                <w:b/>
              </w:rPr>
              <w:t xml:space="preserve"> csütörtök 10:00-12:00 </w:t>
            </w:r>
            <w:proofErr w:type="gramStart"/>
            <w:r w:rsidR="00BF3EB1" w:rsidRPr="00427A8D">
              <w:rPr>
                <w:b/>
              </w:rPr>
              <w:t>A</w:t>
            </w:r>
            <w:proofErr w:type="gramEnd"/>
            <w:r w:rsidR="00BF3EB1" w:rsidRPr="00427A8D">
              <w:rPr>
                <w:b/>
              </w:rPr>
              <w:t>/6. 203.</w:t>
            </w:r>
          </w:p>
          <w:p w:rsidR="006B353B" w:rsidRPr="00427A8D" w:rsidRDefault="006B353B">
            <w:pPr>
              <w:spacing w:after="0" w:line="240" w:lineRule="auto"/>
              <w:rPr>
                <w:b/>
              </w:rPr>
            </w:pPr>
          </w:p>
          <w:p w:rsidR="00BF3EB1" w:rsidRDefault="0015386D" w:rsidP="00BF3EB1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2019. 02. 14. A határozatok</w:t>
            </w:r>
            <w:r w:rsidR="00BF3EB1">
              <w:rPr>
                <w:noProof/>
              </w:rPr>
              <w:t xml:space="preserve"> </w:t>
            </w:r>
          </w:p>
          <w:p w:rsidR="00BF3EB1" w:rsidRPr="00A237CD" w:rsidRDefault="00BF3EB1" w:rsidP="00BF3EB1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2019. 02. 21. </w:t>
            </w:r>
            <w:r w:rsidRPr="00A237CD">
              <w:rPr>
                <w:noProof/>
              </w:rPr>
              <w:t>A perorvoslatok; a fellebbezési eljárás</w:t>
            </w:r>
          </w:p>
          <w:p w:rsidR="00BF3EB1" w:rsidRPr="00A237CD" w:rsidRDefault="00BF3EB1" w:rsidP="00BF3EB1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2019. 02. 28. </w:t>
            </w:r>
            <w:r w:rsidRPr="00A237CD">
              <w:rPr>
                <w:noProof/>
              </w:rPr>
              <w:t>A rendkívüli perorvoslatok: a perújítás és a felülvizsgálat</w:t>
            </w:r>
          </w:p>
          <w:p w:rsidR="00BF3EB1" w:rsidRPr="00A237CD" w:rsidRDefault="00BF3EB1" w:rsidP="00BF3EB1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2019. 03. 07. </w:t>
            </w:r>
            <w:r w:rsidRPr="00A237CD">
              <w:rPr>
                <w:noProof/>
              </w:rPr>
              <w:t>A státuszperek közös szabályai. A házassági perek</w:t>
            </w:r>
            <w:r>
              <w:rPr>
                <w:noProof/>
              </w:rPr>
              <w:t>.</w:t>
            </w:r>
          </w:p>
          <w:p w:rsidR="00BF3EB1" w:rsidRPr="00A237CD" w:rsidRDefault="00BF3EB1" w:rsidP="00BF3EB1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2019. 03. 14. </w:t>
            </w:r>
            <w:r w:rsidRPr="00A237CD">
              <w:rPr>
                <w:noProof/>
              </w:rPr>
              <w:t>Származási perek, az örökbefogadás felbontásai iránt indított per, a kiskorú gyermek tartása iránt indított per</w:t>
            </w:r>
          </w:p>
          <w:p w:rsidR="00BF3EB1" w:rsidRPr="00A237CD" w:rsidRDefault="00BF3EB1" w:rsidP="00BF3EB1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2019. 03. 21. </w:t>
            </w:r>
            <w:r w:rsidRPr="00A237CD">
              <w:rPr>
                <w:noProof/>
              </w:rPr>
              <w:t>Gondnoksági perek és a szülői felügyelettel kapcsolatos perek</w:t>
            </w:r>
          </w:p>
          <w:p w:rsidR="00BF3EB1" w:rsidRPr="00A237CD" w:rsidRDefault="00BF3EB1" w:rsidP="00BF3EB1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2019. 03. 28. </w:t>
            </w:r>
            <w:r w:rsidRPr="00A237CD">
              <w:rPr>
                <w:noProof/>
              </w:rPr>
              <w:t>Egyes személyiségi jogok érvényesítése iránt indított pere</w:t>
            </w:r>
            <w:r w:rsidR="0015386D">
              <w:rPr>
                <w:noProof/>
              </w:rPr>
              <w:t>k és a munkaügyi perek</w:t>
            </w:r>
          </w:p>
          <w:p w:rsidR="00BF3EB1" w:rsidRDefault="00BF3EB1" w:rsidP="00BF3EB1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2019. 04. 04. </w:t>
            </w:r>
            <w:r w:rsidRPr="00A237CD">
              <w:rPr>
                <w:noProof/>
              </w:rPr>
              <w:t>Kollektív igényérvényesítéssel kapcsolatos perek</w:t>
            </w:r>
          </w:p>
          <w:p w:rsidR="00BF3EB1" w:rsidRDefault="00BF3EB1" w:rsidP="00BF3EB1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2019. 04. 11. Dékáni szünet</w:t>
            </w:r>
          </w:p>
          <w:p w:rsidR="00BF3EB1" w:rsidRPr="00A237CD" w:rsidRDefault="00BF3EB1" w:rsidP="00BF3EB1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2019. 04. 18. Közigazgatási perek</w:t>
            </w:r>
          </w:p>
          <w:p w:rsidR="00BF3EB1" w:rsidRPr="00A237CD" w:rsidRDefault="00BF3EB1" w:rsidP="00BF3EB1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2019. 04. 25. </w:t>
            </w:r>
            <w:r w:rsidRPr="00A237CD">
              <w:rPr>
                <w:noProof/>
              </w:rPr>
              <w:t>A n</w:t>
            </w:r>
            <w:r w:rsidR="0015386D">
              <w:rPr>
                <w:noProof/>
              </w:rPr>
              <w:t>emperes eljár</w:t>
            </w:r>
            <w:r w:rsidR="00B81AED">
              <w:rPr>
                <w:noProof/>
              </w:rPr>
              <w:t>ásokról általában;</w:t>
            </w:r>
            <w:r w:rsidR="0015386D">
              <w:rPr>
                <w:noProof/>
              </w:rPr>
              <w:t xml:space="preserve"> bírósági hatáskörbe tartozó nemperes eljárások</w:t>
            </w:r>
          </w:p>
          <w:p w:rsidR="00BF3EB1" w:rsidRPr="00A237CD" w:rsidRDefault="00BF3EB1" w:rsidP="00BF3EB1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lastRenderedPageBreak/>
              <w:t xml:space="preserve">2019. 05. 02. </w:t>
            </w:r>
            <w:r w:rsidR="00B81AED" w:rsidRPr="00A237CD">
              <w:rPr>
                <w:noProof/>
              </w:rPr>
              <w:t>Zárthelyi dolgozat a megajánlott jegyért</w:t>
            </w:r>
          </w:p>
          <w:p w:rsidR="00BF3EB1" w:rsidRPr="00BF3EB1" w:rsidRDefault="00B81AED" w:rsidP="00BF3EB1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w:t>2019. 05. 09. Rektori szünet</w:t>
            </w:r>
            <w:r w:rsidR="00BF3EB1">
              <w:rPr>
                <w:noProof/>
              </w:rPr>
              <w:t xml:space="preserve"> </w:t>
            </w:r>
          </w:p>
          <w:p w:rsidR="00190F84" w:rsidRPr="001C37A4" w:rsidRDefault="00BF3EB1" w:rsidP="00B81AED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w:t xml:space="preserve">2019. 05. 16. </w:t>
            </w:r>
            <w:r w:rsidR="00D03D83">
              <w:rPr>
                <w:noProof/>
              </w:rPr>
              <w:t>Összefoglalás, konzultáció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lastRenderedPageBreak/>
              <w:t>Félévközi számonkérés módja és értékelése:</w:t>
            </w:r>
          </w:p>
          <w:p w:rsidR="005E214D" w:rsidRPr="001C37A4" w:rsidRDefault="002F0D20" w:rsidP="005E214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Írásbeli kollokvium</w:t>
            </w:r>
          </w:p>
          <w:p w:rsidR="000168C1" w:rsidRPr="001C37A4" w:rsidRDefault="000168C1" w:rsidP="007E2C61">
            <w:pPr>
              <w:spacing w:after="0" w:line="240" w:lineRule="auto"/>
              <w:rPr>
                <w:i/>
                <w:color w:val="365F91" w:themeColor="accent1" w:themeShade="BF"/>
              </w:rPr>
            </w:pPr>
          </w:p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Gyakorlati jegy / kollokvium teljesítésének módja, értékelése:</w:t>
            </w:r>
          </w:p>
          <w:p w:rsidR="002F0D20" w:rsidRPr="002F0D20" w:rsidRDefault="002F0D20" w:rsidP="002F0D20">
            <w:pPr>
              <w:overflowPunct w:val="0"/>
              <w:autoSpaceDE w:val="0"/>
              <w:adjustRightInd w:val="0"/>
              <w:spacing w:after="0" w:line="240" w:lineRule="auto"/>
              <w:ind w:right="-1"/>
              <w:rPr>
                <w:rFonts w:eastAsia="Times New Roman"/>
                <w:lang w:eastAsia="hu-HU"/>
              </w:rPr>
            </w:pPr>
            <w:r w:rsidRPr="002F0D20">
              <w:rPr>
                <w:rFonts w:eastAsia="Times New Roman"/>
                <w:lang w:eastAsia="hu-HU"/>
              </w:rPr>
              <w:t xml:space="preserve">A kollokvium értékelése 1-5-ig terjedő érdemjeggyel </w:t>
            </w:r>
            <w:r>
              <w:rPr>
                <w:rFonts w:eastAsia="Times New Roman"/>
                <w:lang w:eastAsia="hu-HU"/>
              </w:rPr>
              <w:t xml:space="preserve">(61-71-81-91%) </w:t>
            </w:r>
            <w:r w:rsidRPr="002F0D20">
              <w:rPr>
                <w:rFonts w:eastAsia="Times New Roman"/>
                <w:lang w:eastAsia="hu-HU"/>
              </w:rPr>
              <w:t xml:space="preserve">történik. A számonkérés az írott tananyagon és a vonatkozó jogszabályok ismeretén kívül kiterjed az előadásokon elhangzottakra is. </w:t>
            </w:r>
          </w:p>
          <w:p w:rsidR="0010535D" w:rsidRPr="001C37A4" w:rsidRDefault="002F0D20" w:rsidP="002F0D20">
            <w:pPr>
              <w:overflowPunct w:val="0"/>
              <w:autoSpaceDE w:val="0"/>
              <w:adjustRightInd w:val="0"/>
              <w:spacing w:after="0" w:line="240" w:lineRule="auto"/>
              <w:ind w:right="-1"/>
              <w:rPr>
                <w:rFonts w:eastAsia="Times New Roman"/>
                <w:sz w:val="24"/>
                <w:szCs w:val="24"/>
              </w:rPr>
            </w:pPr>
            <w:r w:rsidRPr="002F0D20">
              <w:rPr>
                <w:rFonts w:eastAsia="Times New Roman"/>
                <w:lang w:eastAsia="hu-HU"/>
              </w:rPr>
              <w:t>A tantárgy teljesíthető megajánlott jeggyel is, melynek feltétele az előadásokon való részvétel, és a zárthelyi dolgozat jó</w:t>
            </w:r>
            <w:r>
              <w:rPr>
                <w:rFonts w:eastAsia="Times New Roman"/>
                <w:lang w:eastAsia="hu-HU"/>
              </w:rPr>
              <w:t xml:space="preserve"> </w:t>
            </w:r>
            <w:r w:rsidRPr="002F0D20">
              <w:rPr>
                <w:rFonts w:eastAsia="Times New Roman"/>
                <w:lang w:eastAsia="hu-HU"/>
              </w:rPr>
              <w:t xml:space="preserve">(4) vagy </w:t>
            </w:r>
            <w:proofErr w:type="gramStart"/>
            <w:r w:rsidRPr="002F0D20">
              <w:rPr>
                <w:rFonts w:eastAsia="Times New Roman"/>
                <w:lang w:eastAsia="hu-HU"/>
              </w:rPr>
              <w:t>jeles(</w:t>
            </w:r>
            <w:proofErr w:type="gramEnd"/>
            <w:r w:rsidRPr="002F0D20">
              <w:rPr>
                <w:rFonts w:eastAsia="Times New Roman"/>
                <w:lang w:eastAsia="hu-HU"/>
              </w:rPr>
              <w:t>5) érdemjeggyel történő teljesítése.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2F0D20" w:rsidRPr="002F0D20" w:rsidRDefault="002F0D20" w:rsidP="00741B3A">
            <w:pPr>
              <w:pStyle w:val="Listaszerbekezds"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eastAsia="Times New Roman"/>
              </w:rPr>
            </w:pPr>
            <w:r w:rsidRPr="002F0D20">
              <w:rPr>
                <w:rFonts w:eastAsia="Times New Roman"/>
              </w:rPr>
              <w:t>Wopera Zsuzsa – Nagy Adrienn – Tóth Barbara: Polgári eljárásjog, Novotni Kiadó, Miskolc 2018. (megjelenés alatt)</w:t>
            </w:r>
          </w:p>
          <w:p w:rsidR="002F0D20" w:rsidRPr="002F0D20" w:rsidRDefault="002F0D20" w:rsidP="00741B3A">
            <w:pPr>
              <w:pStyle w:val="Listaszerbekezds"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eastAsia="Times New Roman"/>
              </w:rPr>
            </w:pPr>
            <w:r w:rsidRPr="002F0D20">
              <w:rPr>
                <w:rFonts w:eastAsia="Times New Roman"/>
              </w:rPr>
              <w:t xml:space="preserve">Wopera Zsuzsa – Nagy Adrienn (szerk.): Polgári eljárásjog II., Wolters Kluwer Kiadó, Bp. 2018. </w:t>
            </w:r>
          </w:p>
          <w:p w:rsidR="005E214D" w:rsidRPr="002F0D20" w:rsidRDefault="002F0D20" w:rsidP="00741B3A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proofErr w:type="spellStart"/>
            <w:r w:rsidRPr="002F0D20">
              <w:rPr>
                <w:rFonts w:eastAsia="Times New Roman"/>
              </w:rPr>
              <w:t>Maarit</w:t>
            </w:r>
            <w:proofErr w:type="spellEnd"/>
            <w:r w:rsidRPr="002F0D20">
              <w:rPr>
                <w:rFonts w:eastAsia="Times New Roman"/>
              </w:rPr>
              <w:t xml:space="preserve"> </w:t>
            </w:r>
            <w:proofErr w:type="spellStart"/>
            <w:r w:rsidRPr="002F0D20">
              <w:rPr>
                <w:rFonts w:eastAsia="Times New Roman"/>
              </w:rPr>
              <w:t>Jantera-Jareborg</w:t>
            </w:r>
            <w:proofErr w:type="spellEnd"/>
            <w:r w:rsidRPr="002F0D20">
              <w:rPr>
                <w:rFonts w:eastAsia="Times New Roman"/>
              </w:rPr>
              <w:t xml:space="preserve">: </w:t>
            </w:r>
            <w:proofErr w:type="spellStart"/>
            <w:r w:rsidRPr="002F0D20">
              <w:rPr>
                <w:rFonts w:eastAsia="Times New Roman"/>
              </w:rPr>
              <w:t>Marriage</w:t>
            </w:r>
            <w:proofErr w:type="spellEnd"/>
            <w:r w:rsidRPr="002F0D20">
              <w:rPr>
                <w:rFonts w:eastAsia="Times New Roman"/>
              </w:rPr>
              <w:t xml:space="preserve"> </w:t>
            </w:r>
            <w:proofErr w:type="spellStart"/>
            <w:r w:rsidRPr="002F0D20">
              <w:rPr>
                <w:rFonts w:eastAsia="Times New Roman"/>
              </w:rPr>
              <w:t>Dissolutions</w:t>
            </w:r>
            <w:proofErr w:type="spellEnd"/>
            <w:r w:rsidRPr="002F0D20">
              <w:rPr>
                <w:rFonts w:eastAsia="Times New Roman"/>
              </w:rPr>
              <w:t xml:space="preserve"> is an </w:t>
            </w:r>
            <w:proofErr w:type="spellStart"/>
            <w:r w:rsidRPr="002F0D20">
              <w:rPr>
                <w:rFonts w:eastAsia="Times New Roman"/>
              </w:rPr>
              <w:t>Integrated</w:t>
            </w:r>
            <w:proofErr w:type="spellEnd"/>
            <w:r w:rsidRPr="002F0D20">
              <w:rPr>
                <w:rFonts w:eastAsia="Times New Roman"/>
              </w:rPr>
              <w:t xml:space="preserve"> Europe, In: </w:t>
            </w:r>
            <w:proofErr w:type="spellStart"/>
            <w:r w:rsidRPr="002F0D20">
              <w:rPr>
                <w:rFonts w:eastAsia="Times New Roman"/>
              </w:rPr>
              <w:t>Yearbook</w:t>
            </w:r>
            <w:proofErr w:type="spellEnd"/>
            <w:r w:rsidRPr="002F0D20">
              <w:rPr>
                <w:rFonts w:eastAsia="Times New Roman"/>
              </w:rPr>
              <w:t xml:space="preserve"> </w:t>
            </w:r>
            <w:proofErr w:type="spellStart"/>
            <w:r w:rsidRPr="002F0D20">
              <w:rPr>
                <w:rFonts w:eastAsia="Times New Roman"/>
              </w:rPr>
              <w:t>on</w:t>
            </w:r>
            <w:proofErr w:type="spellEnd"/>
            <w:r w:rsidRPr="002F0D20">
              <w:rPr>
                <w:rFonts w:eastAsia="Times New Roman"/>
              </w:rPr>
              <w:t xml:space="preserve"> </w:t>
            </w:r>
            <w:proofErr w:type="spellStart"/>
            <w:r w:rsidRPr="002F0D20">
              <w:rPr>
                <w:rFonts w:eastAsia="Times New Roman"/>
              </w:rPr>
              <w:t>Private</w:t>
            </w:r>
            <w:proofErr w:type="spellEnd"/>
            <w:r w:rsidRPr="002F0D20">
              <w:rPr>
                <w:rFonts w:eastAsia="Times New Roman"/>
              </w:rPr>
              <w:t xml:space="preserve"> International Law, </w:t>
            </w:r>
            <w:proofErr w:type="spellStart"/>
            <w:r w:rsidRPr="002F0D20">
              <w:rPr>
                <w:rFonts w:eastAsia="Times New Roman"/>
              </w:rPr>
              <w:t>Vol</w:t>
            </w:r>
            <w:proofErr w:type="spellEnd"/>
            <w:r w:rsidRPr="002F0D20">
              <w:rPr>
                <w:rFonts w:eastAsia="Times New Roman"/>
              </w:rPr>
              <w:t xml:space="preserve">. I. 1999. </w:t>
            </w:r>
            <w:proofErr w:type="spellStart"/>
            <w:r w:rsidRPr="002F0D20">
              <w:rPr>
                <w:rFonts w:eastAsia="Times New Roman"/>
              </w:rPr>
              <w:t>Kluwer</w:t>
            </w:r>
            <w:proofErr w:type="spellEnd"/>
            <w:r w:rsidRPr="002F0D20">
              <w:rPr>
                <w:rFonts w:eastAsia="Times New Roman"/>
              </w:rPr>
              <w:t xml:space="preserve"> Law International, </w:t>
            </w:r>
            <w:proofErr w:type="spellStart"/>
            <w:r w:rsidRPr="002F0D20">
              <w:rPr>
                <w:rFonts w:eastAsia="Times New Roman"/>
              </w:rPr>
              <w:t>Swiss</w:t>
            </w:r>
            <w:proofErr w:type="spellEnd"/>
            <w:r w:rsidRPr="002F0D20">
              <w:rPr>
                <w:rFonts w:eastAsia="Times New Roman"/>
              </w:rPr>
              <w:t xml:space="preserve"> Institute of </w:t>
            </w:r>
            <w:proofErr w:type="spellStart"/>
            <w:r w:rsidRPr="002F0D20">
              <w:rPr>
                <w:rFonts w:eastAsia="Times New Roman"/>
              </w:rPr>
              <w:t>Comparative</w:t>
            </w:r>
            <w:proofErr w:type="spellEnd"/>
            <w:r w:rsidRPr="002F0D20">
              <w:rPr>
                <w:rFonts w:eastAsia="Times New Roman"/>
              </w:rPr>
              <w:t xml:space="preserve"> Law </w:t>
            </w:r>
          </w:p>
          <w:p w:rsidR="002F0D20" w:rsidRDefault="002F0D20" w:rsidP="002F0D20">
            <w:pPr>
              <w:spacing w:after="0" w:line="240" w:lineRule="auto"/>
              <w:ind w:left="720"/>
              <w:rPr>
                <w:b/>
              </w:rPr>
            </w:pPr>
          </w:p>
          <w:p w:rsidR="00741B3A" w:rsidRPr="008470F1" w:rsidRDefault="00741B3A" w:rsidP="00741B3A">
            <w:pPr>
              <w:spacing w:after="0" w:line="240" w:lineRule="auto"/>
              <w:ind w:left="426" w:hanging="426"/>
              <w:rPr>
                <w:b/>
                <w:sz w:val="24"/>
                <w:szCs w:val="24"/>
                <w:lang w:eastAsia="hu-HU"/>
              </w:rPr>
            </w:pPr>
            <w:r w:rsidRPr="008470F1">
              <w:rPr>
                <w:b/>
                <w:sz w:val="24"/>
                <w:szCs w:val="24"/>
                <w:lang w:eastAsia="hu-HU"/>
              </w:rPr>
              <w:t>Kötelező jogszabályok</w:t>
            </w:r>
            <w:r>
              <w:rPr>
                <w:b/>
                <w:sz w:val="24"/>
                <w:szCs w:val="24"/>
                <w:lang w:eastAsia="hu-HU"/>
              </w:rPr>
              <w:t>:</w:t>
            </w:r>
          </w:p>
          <w:p w:rsidR="00741B3A" w:rsidRPr="00741B3A" w:rsidRDefault="00741B3A" w:rsidP="00741B3A">
            <w:pPr>
              <w:spacing w:after="0" w:line="240" w:lineRule="auto"/>
              <w:ind w:left="720"/>
            </w:pPr>
            <w:r w:rsidRPr="00741B3A">
              <w:t>2016. évi CXXX. törvény a polgári perrendtartásról; Hatodik - Nyolcadik rész (kivéve a végrehajtási pereket)</w:t>
            </w:r>
          </w:p>
          <w:p w:rsidR="00741B3A" w:rsidRPr="00741B3A" w:rsidRDefault="00741B3A" w:rsidP="00741B3A">
            <w:pPr>
              <w:spacing w:after="0" w:line="240" w:lineRule="auto"/>
              <w:ind w:left="720"/>
            </w:pPr>
            <w:r w:rsidRPr="00741B3A">
              <w:t>2017. évi I. törvény a közigazgatási perrendtartásról</w:t>
            </w:r>
          </w:p>
          <w:p w:rsidR="00741B3A" w:rsidRPr="00741B3A" w:rsidRDefault="00741B3A" w:rsidP="00741B3A">
            <w:pPr>
              <w:spacing w:after="0" w:line="240" w:lineRule="auto"/>
              <w:ind w:left="720"/>
            </w:pPr>
            <w:r w:rsidRPr="00741B3A">
              <w:t>2017. évi CXXVIII. törvény a költségmentesség és a költségfeljegyzési jog polgári és közigazgatási bírósági eljárásban történő alkalmazásáról</w:t>
            </w:r>
          </w:p>
          <w:p w:rsidR="00741B3A" w:rsidRPr="00741B3A" w:rsidRDefault="00741B3A" w:rsidP="00741B3A">
            <w:pPr>
              <w:spacing w:after="0" w:line="240" w:lineRule="auto"/>
              <w:ind w:left="720"/>
            </w:pPr>
            <w:r w:rsidRPr="00741B3A">
              <w:t>2017. évi CXVIII. törvény a bírósági polgári nemperes eljárásokban alkalmazandó szabályokról, valamint egyes bírósági nemperes eljárásokról</w:t>
            </w:r>
          </w:p>
          <w:p w:rsidR="00741B3A" w:rsidRPr="00741B3A" w:rsidRDefault="00741B3A" w:rsidP="00741B3A">
            <w:pPr>
              <w:spacing w:after="0" w:line="240" w:lineRule="auto"/>
              <w:ind w:left="720"/>
            </w:pPr>
            <w:r w:rsidRPr="00741B3A">
              <w:t>1990. évi XCIII. törvény az illetékekről</w:t>
            </w:r>
          </w:p>
          <w:p w:rsidR="00741B3A" w:rsidRPr="00557EF6" w:rsidRDefault="00741B3A" w:rsidP="00741B3A">
            <w:pPr>
              <w:spacing w:after="0" w:line="240" w:lineRule="auto"/>
              <w:ind w:left="720"/>
              <w:rPr>
                <w:b/>
              </w:rPr>
            </w:pPr>
          </w:p>
          <w:p w:rsidR="0010535D" w:rsidRPr="00557EF6" w:rsidRDefault="0077591B">
            <w:pPr>
              <w:spacing w:after="0" w:line="240" w:lineRule="auto"/>
              <w:rPr>
                <w:b/>
              </w:rPr>
            </w:pPr>
            <w:r w:rsidRPr="00557EF6">
              <w:rPr>
                <w:b/>
              </w:rPr>
              <w:t>Ajánlott irodalom:</w:t>
            </w:r>
          </w:p>
          <w:p w:rsidR="00741B3A" w:rsidRDefault="00741B3A" w:rsidP="00741B3A">
            <w:pPr>
              <w:pStyle w:val="Listaszerbekezds"/>
              <w:numPr>
                <w:ilvl w:val="0"/>
                <w:numId w:val="10"/>
              </w:numPr>
              <w:tabs>
                <w:tab w:val="left" w:pos="0"/>
                <w:tab w:val="left" w:pos="426"/>
              </w:tabs>
              <w:spacing w:after="0" w:line="240" w:lineRule="auto"/>
            </w:pPr>
            <w:r>
              <w:t>Wopera Zsuzsa (szerk.): Kommentár a polgári perrendtartásról szóló 2016. évi CXXX. törvényhez; Magyar Közlöny Lap- és Könyvkiadó Kft.; Bp. 2017.</w:t>
            </w:r>
          </w:p>
          <w:p w:rsidR="00741B3A" w:rsidRPr="00741B3A" w:rsidRDefault="00741B3A" w:rsidP="00741B3A">
            <w:pPr>
              <w:pStyle w:val="Listaszerbekezds"/>
              <w:numPr>
                <w:ilvl w:val="0"/>
                <w:numId w:val="10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eastAsia="Times New Roman"/>
              </w:rPr>
            </w:pPr>
            <w:r w:rsidRPr="00741B3A">
              <w:rPr>
                <w:rFonts w:eastAsia="Times New Roman"/>
              </w:rPr>
              <w:t>Wopera Zsuzsa (szerk.): A polgári perrendtartásról szóló 2016. évi CXXX. törvény magyarázata</w:t>
            </w:r>
          </w:p>
          <w:p w:rsidR="00741B3A" w:rsidRDefault="00741B3A" w:rsidP="00741B3A">
            <w:pPr>
              <w:pStyle w:val="Listaszerbekezds"/>
              <w:numPr>
                <w:ilvl w:val="0"/>
                <w:numId w:val="10"/>
              </w:numPr>
              <w:tabs>
                <w:tab w:val="left" w:pos="0"/>
                <w:tab w:val="left" w:pos="426"/>
              </w:tabs>
              <w:spacing w:after="0" w:line="240" w:lineRule="auto"/>
            </w:pPr>
            <w:r>
              <w:t>Wopera Zsuzsa (szerk.): Iratmintatár a polgári perrendtartásról szóló 2016. évi CXXX. törvényhez; Wolters Kluwer Kiadó, Bp. 2018. (megjelenés alatt)</w:t>
            </w:r>
          </w:p>
          <w:p w:rsidR="00557EF6" w:rsidRPr="00741B3A" w:rsidRDefault="00741B3A" w:rsidP="00741B3A">
            <w:pPr>
              <w:pStyle w:val="Listaszerbekezds"/>
              <w:numPr>
                <w:ilvl w:val="0"/>
                <w:numId w:val="10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proofErr w:type="spellStart"/>
            <w:r>
              <w:t>Katharina</w:t>
            </w:r>
            <w:proofErr w:type="spellEnd"/>
            <w:r>
              <w:t xml:space="preserve"> </w:t>
            </w:r>
            <w:proofErr w:type="spellStart"/>
            <w:r>
              <w:t>Boele-Woelki</w:t>
            </w:r>
            <w:proofErr w:type="spellEnd"/>
            <w:r>
              <w:t xml:space="preserve">: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Better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Worse</w:t>
            </w:r>
            <w:proofErr w:type="spellEnd"/>
            <w:r>
              <w:t xml:space="preserve">: The </w:t>
            </w:r>
            <w:proofErr w:type="spellStart"/>
            <w:r>
              <w:t>Europeanization</w:t>
            </w:r>
            <w:proofErr w:type="spellEnd"/>
            <w:r>
              <w:t xml:space="preserve"> of International </w:t>
            </w:r>
            <w:proofErr w:type="spellStart"/>
            <w:r>
              <w:t>Divorce</w:t>
            </w:r>
            <w:proofErr w:type="spellEnd"/>
            <w:r>
              <w:t xml:space="preserve"> Law, in: </w:t>
            </w:r>
            <w:proofErr w:type="spellStart"/>
            <w:r>
              <w:t>Yearbook</w:t>
            </w:r>
            <w:proofErr w:type="spellEnd"/>
            <w:r>
              <w:t xml:space="preserve"> of </w:t>
            </w:r>
            <w:proofErr w:type="spellStart"/>
            <w:r>
              <w:t>Private</w:t>
            </w:r>
            <w:proofErr w:type="spellEnd"/>
            <w:r>
              <w:t xml:space="preserve"> International Law, </w:t>
            </w:r>
            <w:proofErr w:type="spellStart"/>
            <w:r>
              <w:t>Volume</w:t>
            </w:r>
            <w:proofErr w:type="spellEnd"/>
            <w:r>
              <w:t xml:space="preserve"> XII. 2010, </w:t>
            </w:r>
            <w:proofErr w:type="spellStart"/>
            <w:r>
              <w:t>Sellier</w:t>
            </w:r>
            <w:proofErr w:type="spellEnd"/>
            <w:r>
              <w:t xml:space="preserve">, 2011, 10-15. o. </w:t>
            </w:r>
          </w:p>
          <w:p w:rsidR="0010535D" w:rsidRDefault="0010535D" w:rsidP="00557EF6">
            <w:pPr>
              <w:spacing w:after="0"/>
            </w:pPr>
          </w:p>
        </w:tc>
      </w:tr>
    </w:tbl>
    <w:p w:rsidR="00D230F3" w:rsidRDefault="00D230F3" w:rsidP="00D230F3"/>
    <w:p w:rsidR="0010535D" w:rsidRDefault="0010535D"/>
    <w:sectPr w:rsidR="0010535D" w:rsidSect="00EA6320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D5" w:rsidRDefault="00F130D5">
      <w:pPr>
        <w:spacing w:after="0" w:line="240" w:lineRule="auto"/>
      </w:pPr>
      <w:r>
        <w:separator/>
      </w:r>
    </w:p>
  </w:endnote>
  <w:endnote w:type="continuationSeparator" w:id="0">
    <w:p w:rsidR="00F130D5" w:rsidRDefault="00F1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D5" w:rsidRDefault="00F130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30D5" w:rsidRDefault="00F1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ED" w:rsidRDefault="00BF3EB1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>Miskolci Egyetem Állam- és Jogtudományi</w:t>
    </w:r>
    <w:r w:rsidR="0077591B">
      <w:rPr>
        <w:rFonts w:cs="Calibri"/>
        <w:smallCaps/>
        <w:szCs w:val="24"/>
      </w:rPr>
      <w:t xml:space="preserve">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44B"/>
    <w:multiLevelType w:val="hybridMultilevel"/>
    <w:tmpl w:val="B47809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F5D1A63"/>
    <w:multiLevelType w:val="hybridMultilevel"/>
    <w:tmpl w:val="A1C0E6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0DB5"/>
    <w:multiLevelType w:val="hybridMultilevel"/>
    <w:tmpl w:val="064601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D3A54"/>
    <w:multiLevelType w:val="hybridMultilevel"/>
    <w:tmpl w:val="D8ACC3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C03E2"/>
    <w:multiLevelType w:val="hybridMultilevel"/>
    <w:tmpl w:val="5254F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F012F"/>
    <w:multiLevelType w:val="hybridMultilevel"/>
    <w:tmpl w:val="27404D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401D5"/>
    <w:multiLevelType w:val="hybridMultilevel"/>
    <w:tmpl w:val="F7643C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A6BA4"/>
    <w:multiLevelType w:val="hybridMultilevel"/>
    <w:tmpl w:val="5254F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22503"/>
    <w:multiLevelType w:val="hybridMultilevel"/>
    <w:tmpl w:val="BEBA88AC"/>
    <w:lvl w:ilvl="0" w:tplc="9C2E3744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4F81BD" w:themeColor="accent1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90BA0"/>
    <w:multiLevelType w:val="hybridMultilevel"/>
    <w:tmpl w:val="3120FC3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D"/>
    <w:rsid w:val="000168C1"/>
    <w:rsid w:val="0010535D"/>
    <w:rsid w:val="0015386D"/>
    <w:rsid w:val="00190F84"/>
    <w:rsid w:val="001B1D7D"/>
    <w:rsid w:val="001C37A4"/>
    <w:rsid w:val="001D72E8"/>
    <w:rsid w:val="001E35DD"/>
    <w:rsid w:val="002633F2"/>
    <w:rsid w:val="002F0D20"/>
    <w:rsid w:val="002F7AF4"/>
    <w:rsid w:val="00315AC0"/>
    <w:rsid w:val="003807B3"/>
    <w:rsid w:val="003A0C76"/>
    <w:rsid w:val="00413EC1"/>
    <w:rsid w:val="00427A8D"/>
    <w:rsid w:val="004709FD"/>
    <w:rsid w:val="00476B3A"/>
    <w:rsid w:val="004A63F3"/>
    <w:rsid w:val="00557EF6"/>
    <w:rsid w:val="0057601B"/>
    <w:rsid w:val="005B34D3"/>
    <w:rsid w:val="005E214D"/>
    <w:rsid w:val="006079E1"/>
    <w:rsid w:val="0061145D"/>
    <w:rsid w:val="00612067"/>
    <w:rsid w:val="00690B14"/>
    <w:rsid w:val="00691895"/>
    <w:rsid w:val="006B353B"/>
    <w:rsid w:val="007018E8"/>
    <w:rsid w:val="007267D9"/>
    <w:rsid w:val="00741B3A"/>
    <w:rsid w:val="00763025"/>
    <w:rsid w:val="0077591B"/>
    <w:rsid w:val="007C5DE2"/>
    <w:rsid w:val="007D28EB"/>
    <w:rsid w:val="007D32F7"/>
    <w:rsid w:val="007D3B7B"/>
    <w:rsid w:val="007D40BE"/>
    <w:rsid w:val="007D7821"/>
    <w:rsid w:val="007E2C61"/>
    <w:rsid w:val="007F1349"/>
    <w:rsid w:val="007F4F13"/>
    <w:rsid w:val="008B10D7"/>
    <w:rsid w:val="008C7F12"/>
    <w:rsid w:val="008F1A4E"/>
    <w:rsid w:val="00921EDC"/>
    <w:rsid w:val="009321B8"/>
    <w:rsid w:val="009708B0"/>
    <w:rsid w:val="00970FDD"/>
    <w:rsid w:val="009B3944"/>
    <w:rsid w:val="009D2F4A"/>
    <w:rsid w:val="009E3759"/>
    <w:rsid w:val="009F3CFF"/>
    <w:rsid w:val="00AA1BDC"/>
    <w:rsid w:val="00AB7698"/>
    <w:rsid w:val="00B061CE"/>
    <w:rsid w:val="00B36642"/>
    <w:rsid w:val="00B37181"/>
    <w:rsid w:val="00B81AED"/>
    <w:rsid w:val="00BD215B"/>
    <w:rsid w:val="00BF3EB1"/>
    <w:rsid w:val="00CC1391"/>
    <w:rsid w:val="00D03D83"/>
    <w:rsid w:val="00D22798"/>
    <w:rsid w:val="00D230F3"/>
    <w:rsid w:val="00D74EE6"/>
    <w:rsid w:val="00D91E8E"/>
    <w:rsid w:val="00DA3810"/>
    <w:rsid w:val="00DC37BD"/>
    <w:rsid w:val="00DE3173"/>
    <w:rsid w:val="00DF1BA7"/>
    <w:rsid w:val="00E26514"/>
    <w:rsid w:val="00E510FB"/>
    <w:rsid w:val="00E57DF8"/>
    <w:rsid w:val="00E9558B"/>
    <w:rsid w:val="00E97302"/>
    <w:rsid w:val="00EA6320"/>
    <w:rsid w:val="00F01EFE"/>
    <w:rsid w:val="00F130D5"/>
    <w:rsid w:val="00F6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A8AFB-54E8-4438-B275-3479B7DB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A6320"/>
    <w:pPr>
      <w:suppressAutoHyphens/>
      <w:spacing w:after="120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90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autoRedefine/>
    <w:rsid w:val="00EA6320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rsid w:val="00EA6320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rsid w:val="00EA6320"/>
    <w:pPr>
      <w:numPr>
        <w:numId w:val="1"/>
      </w:numPr>
    </w:pPr>
  </w:style>
  <w:style w:type="character" w:customStyle="1" w:styleId="Cmsor2Char">
    <w:name w:val="Címsor 2 Char"/>
    <w:basedOn w:val="Bekezdsalapbettpusa"/>
    <w:rsid w:val="00EA6320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sid w:val="00EA6320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rsid w:val="00EA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EA6320"/>
    <w:rPr>
      <w:rFonts w:ascii="Times New Roman" w:hAnsi="Times New Roman"/>
    </w:rPr>
  </w:style>
  <w:style w:type="paragraph" w:styleId="llb">
    <w:name w:val="footer"/>
    <w:basedOn w:val="Norml"/>
    <w:rsid w:val="00EA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EA6320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2F4A"/>
    <w:pPr>
      <w:ind w:left="720"/>
      <w:contextualSpacing/>
    </w:pPr>
  </w:style>
  <w:style w:type="paragraph" w:customStyle="1" w:styleId="bek2">
    <w:name w:val="bek2"/>
    <w:basedOn w:val="Norml"/>
    <w:rsid w:val="007D3B7B"/>
    <w:pPr>
      <w:suppressAutoHyphens w:val="0"/>
      <w:autoSpaceDN/>
      <w:spacing w:before="60" w:after="60" w:line="240" w:lineRule="atLeast"/>
      <w:ind w:left="426" w:hanging="426"/>
      <w:textAlignment w:val="auto"/>
    </w:pPr>
    <w:rPr>
      <w:rFonts w:eastAsia="Times New Roman"/>
      <w:sz w:val="26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90F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311CE8-2B00-4B03-BE3E-C83B08BA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Barbi</cp:lastModifiedBy>
  <cp:revision>2</cp:revision>
  <dcterms:created xsi:type="dcterms:W3CDTF">2019-02-05T14:34:00Z</dcterms:created>
  <dcterms:modified xsi:type="dcterms:W3CDTF">2019-02-05T14:34:00Z</dcterms:modified>
</cp:coreProperties>
</file>